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bookmarkStart w:id="0" w:name="_GoBack"/>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FA11E1"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bookmarkEnd w:id="0"/>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1" w:name="_Ref529816623"/>
      <w:r w:rsidRPr="006C1D96">
        <w:rPr>
          <w:rFonts w:asciiTheme="minorHAnsi" w:hAnsiTheme="minorHAnsi" w:cstheme="minorHAnsi"/>
          <w:b/>
          <w:sz w:val="20"/>
          <w:szCs w:val="20"/>
          <w:lang w:val="sk-SK"/>
        </w:rPr>
        <w:t>Kritériá na hodnotenie ponúk a spôsob ich uplatnenia</w:t>
      </w:r>
      <w:bookmarkEnd w:id="1"/>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2"/>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3"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3"/>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 xml:space="preserve">Euro Dotácie, </w:t>
      </w:r>
      <w:proofErr w:type="spellStart"/>
      <w:r w:rsidRPr="006C1D96">
        <w:rPr>
          <w:rFonts w:asciiTheme="minorHAnsi" w:hAnsiTheme="minorHAnsi" w:cstheme="minorHAnsi"/>
          <w:b/>
          <w:sz w:val="20"/>
          <w:szCs w:val="20"/>
          <w:lang w:val="sk-SK"/>
        </w:rPr>
        <w:t>a.s</w:t>
      </w:r>
      <w:proofErr w:type="spellEnd"/>
      <w:r w:rsidRPr="006C1D96">
        <w:rPr>
          <w:rFonts w:asciiTheme="minorHAnsi" w:hAnsiTheme="minorHAnsi" w:cstheme="minorHAnsi"/>
          <w:b/>
          <w:sz w:val="20"/>
          <w:szCs w:val="20"/>
          <w:lang w:val="sk-SK"/>
        </w:rPr>
        <w:t>.</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anestéziologick</w:t>
      </w:r>
      <w:r>
        <w:rPr>
          <w:rFonts w:asciiTheme="minorHAnsi" w:hAnsiTheme="minorHAnsi" w:cstheme="minorHAnsi"/>
          <w:sz w:val="20"/>
          <w:szCs w:val="20"/>
          <w:lang w:val="sk-SK" w:eastAsia="sk-SK"/>
        </w:rPr>
        <w:t>ý</w:t>
      </w:r>
      <w:r w:rsidRPr="00FA11E1">
        <w:rPr>
          <w:rFonts w:asciiTheme="minorHAnsi" w:hAnsiTheme="minorHAnsi" w:cstheme="minorHAnsi"/>
          <w:sz w:val="20"/>
          <w:szCs w:val="20"/>
          <w:lang w:val="sk-SK" w:eastAsia="sk-SK"/>
        </w:rPr>
        <w:t xml:space="preserve"> prístroj [5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anestéziologick</w:t>
      </w:r>
      <w:r>
        <w:rPr>
          <w:rFonts w:asciiTheme="minorHAnsi" w:hAnsiTheme="minorHAnsi" w:cstheme="minorHAnsi"/>
          <w:sz w:val="20"/>
          <w:szCs w:val="20"/>
          <w:lang w:val="sk-SK" w:eastAsia="sk-SK"/>
        </w:rPr>
        <w:t>ý</w:t>
      </w:r>
      <w:r w:rsidRPr="00FA11E1">
        <w:rPr>
          <w:rFonts w:asciiTheme="minorHAnsi" w:hAnsiTheme="minorHAnsi" w:cstheme="minorHAnsi"/>
          <w:sz w:val="20"/>
          <w:szCs w:val="20"/>
          <w:lang w:val="sk-SK" w:eastAsia="sk-SK"/>
        </w:rPr>
        <w:t xml:space="preserve"> prístroj MRI </w:t>
      </w:r>
      <w:proofErr w:type="spellStart"/>
      <w:r w:rsidRPr="00FA11E1">
        <w:rPr>
          <w:rFonts w:asciiTheme="minorHAnsi" w:hAnsiTheme="minorHAnsi" w:cstheme="minorHAnsi"/>
          <w:sz w:val="20"/>
          <w:szCs w:val="20"/>
          <w:lang w:val="sk-SK" w:eastAsia="sk-SK"/>
        </w:rPr>
        <w:t>komp</w:t>
      </w:r>
      <w:proofErr w:type="spellEnd"/>
      <w:r w:rsidRPr="00FA11E1">
        <w:rPr>
          <w:rFonts w:asciiTheme="minorHAnsi" w:hAnsiTheme="minorHAnsi" w:cstheme="minorHAnsi"/>
          <w:sz w:val="20"/>
          <w:szCs w:val="20"/>
          <w:lang w:val="sk-SK" w:eastAsia="sk-SK"/>
        </w:rPr>
        <w:t>. [1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 xml:space="preserve">centrálny monitor pre </w:t>
      </w:r>
      <w:proofErr w:type="spellStart"/>
      <w:r w:rsidRPr="00FA11E1">
        <w:rPr>
          <w:rFonts w:asciiTheme="minorHAnsi" w:hAnsiTheme="minorHAnsi" w:cstheme="minorHAnsi"/>
          <w:sz w:val="20"/>
          <w:szCs w:val="20"/>
          <w:lang w:val="sk-SK" w:eastAsia="sk-SK"/>
        </w:rPr>
        <w:t>Urgent</w:t>
      </w:r>
      <w:proofErr w:type="spellEnd"/>
      <w:r w:rsidRPr="00FA11E1">
        <w:rPr>
          <w:rFonts w:asciiTheme="minorHAnsi" w:hAnsiTheme="minorHAnsi" w:cstheme="minorHAnsi"/>
          <w:sz w:val="20"/>
          <w:szCs w:val="20"/>
          <w:lang w:val="sk-SK" w:eastAsia="sk-SK"/>
        </w:rPr>
        <w:t xml:space="preserve"> [2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 xml:space="preserve">monitor vitálnych funkcií pre </w:t>
      </w:r>
      <w:proofErr w:type="spellStart"/>
      <w:r w:rsidRPr="00FA11E1">
        <w:rPr>
          <w:rFonts w:asciiTheme="minorHAnsi" w:hAnsiTheme="minorHAnsi" w:cstheme="minorHAnsi"/>
          <w:sz w:val="20"/>
          <w:szCs w:val="20"/>
          <w:lang w:val="sk-SK" w:eastAsia="sk-SK"/>
        </w:rPr>
        <w:t>Urgent</w:t>
      </w:r>
      <w:proofErr w:type="spellEnd"/>
      <w:r w:rsidRPr="00FA11E1">
        <w:rPr>
          <w:rFonts w:asciiTheme="minorHAnsi" w:hAnsiTheme="minorHAnsi" w:cstheme="minorHAnsi"/>
          <w:sz w:val="20"/>
          <w:szCs w:val="20"/>
          <w:lang w:val="sk-SK" w:eastAsia="sk-SK"/>
        </w:rPr>
        <w:t xml:space="preserve"> [10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centrálny monitor pre OAIM [1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monitor vitálnych funkcií pre OAIM [11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MRI monitor [1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cerebrálno-somatický monitor [11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prenosn</w:t>
      </w:r>
      <w:r>
        <w:rPr>
          <w:rFonts w:asciiTheme="minorHAnsi" w:hAnsiTheme="minorHAnsi" w:cstheme="minorHAnsi"/>
          <w:sz w:val="20"/>
          <w:szCs w:val="20"/>
          <w:lang w:val="sk-SK" w:eastAsia="sk-SK"/>
        </w:rPr>
        <w:t>ý</w:t>
      </w:r>
      <w:r w:rsidRPr="00FA11E1">
        <w:rPr>
          <w:rFonts w:asciiTheme="minorHAnsi" w:hAnsiTheme="minorHAnsi" w:cstheme="minorHAnsi"/>
          <w:sz w:val="20"/>
          <w:szCs w:val="20"/>
          <w:lang w:val="sk-SK" w:eastAsia="sk-SK"/>
        </w:rPr>
        <w:t xml:space="preserve"> monitor </w:t>
      </w:r>
      <w:proofErr w:type="spellStart"/>
      <w:r w:rsidRPr="00FA11E1">
        <w:rPr>
          <w:rFonts w:asciiTheme="minorHAnsi" w:hAnsiTheme="minorHAnsi" w:cstheme="minorHAnsi"/>
          <w:sz w:val="20"/>
          <w:szCs w:val="20"/>
          <w:lang w:val="sk-SK" w:eastAsia="sk-SK"/>
        </w:rPr>
        <w:t>Bispektrálneho</w:t>
      </w:r>
      <w:proofErr w:type="spellEnd"/>
      <w:r w:rsidRPr="00FA11E1">
        <w:rPr>
          <w:rFonts w:asciiTheme="minorHAnsi" w:hAnsiTheme="minorHAnsi" w:cstheme="minorHAnsi"/>
          <w:sz w:val="20"/>
          <w:szCs w:val="20"/>
          <w:lang w:val="sk-SK" w:eastAsia="sk-SK"/>
        </w:rPr>
        <w:t xml:space="preserve"> indexu [1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FA11E1">
        <w:rPr>
          <w:rFonts w:asciiTheme="minorHAnsi" w:hAnsiTheme="minorHAnsi" w:cstheme="minorHAnsi"/>
          <w:sz w:val="20"/>
          <w:szCs w:val="20"/>
          <w:lang w:val="sk-SK" w:eastAsia="sk-SK"/>
        </w:rPr>
        <w:t>servoventilátor</w:t>
      </w:r>
      <w:proofErr w:type="spellEnd"/>
      <w:r w:rsidRPr="00FA11E1">
        <w:rPr>
          <w:rFonts w:asciiTheme="minorHAnsi" w:hAnsiTheme="minorHAnsi" w:cstheme="minorHAnsi"/>
          <w:sz w:val="20"/>
          <w:szCs w:val="20"/>
          <w:lang w:val="sk-SK" w:eastAsia="sk-SK"/>
        </w:rPr>
        <w:t xml:space="preserve"> [11 ks]</w:t>
      </w:r>
    </w:p>
    <w:p w:rsidR="00FA11E1" w:rsidRPr="00FA11E1" w:rsidRDefault="00FA11E1" w:rsidP="00FA11E1">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FA11E1">
        <w:rPr>
          <w:rFonts w:asciiTheme="minorHAnsi" w:hAnsiTheme="minorHAnsi" w:cstheme="minorHAnsi"/>
          <w:sz w:val="20"/>
          <w:szCs w:val="20"/>
          <w:lang w:val="sk-SK" w:eastAsia="sk-SK"/>
        </w:rPr>
        <w:t>transportn</w:t>
      </w:r>
      <w:r>
        <w:rPr>
          <w:rFonts w:asciiTheme="minorHAnsi" w:hAnsiTheme="minorHAnsi" w:cstheme="minorHAnsi"/>
          <w:sz w:val="20"/>
          <w:szCs w:val="20"/>
          <w:lang w:val="sk-SK" w:eastAsia="sk-SK"/>
        </w:rPr>
        <w:t>ý</w:t>
      </w:r>
      <w:r w:rsidRPr="00FA11E1">
        <w:rPr>
          <w:rFonts w:asciiTheme="minorHAnsi" w:hAnsiTheme="minorHAnsi" w:cstheme="minorHAnsi"/>
          <w:sz w:val="20"/>
          <w:szCs w:val="20"/>
          <w:lang w:val="sk-SK" w:eastAsia="sk-SK"/>
        </w:rPr>
        <w:t xml:space="preserve"> ventilátor [3 ks]</w:t>
      </w:r>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FA11E1">
        <w:rPr>
          <w:rFonts w:asciiTheme="minorHAnsi" w:hAnsiTheme="minorHAnsi" w:cstheme="minorHAnsi"/>
          <w:b/>
          <w:sz w:val="20"/>
          <w:szCs w:val="20"/>
          <w:lang w:val="sk-SK"/>
        </w:rPr>
        <w:t>1 493 998,07</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r w:rsidR="00FA11E1">
        <w:rPr>
          <w:rFonts w:asciiTheme="minorHAnsi" w:hAnsiTheme="minorHAnsi" w:cstheme="minorHAnsi"/>
          <w:color w:val="000000" w:themeColor="text1"/>
          <w:sz w:val="20"/>
          <w:szCs w:val="20"/>
          <w:lang w:val="sk-SK"/>
        </w:rPr>
        <w:t>Anestéziologický prístroj</w:t>
      </w:r>
      <w:r w:rsidR="00AF7B19" w:rsidRPr="006C1D96">
        <w:rPr>
          <w:rFonts w:asciiTheme="minorHAnsi" w:hAnsiTheme="minorHAnsi" w:cstheme="minorHAnsi"/>
          <w:color w:val="000000" w:themeColor="text1"/>
          <w:sz w:val="20"/>
          <w:szCs w:val="20"/>
          <w:lang w:val="sk-SK"/>
        </w:rPr>
        <w:tab/>
      </w:r>
      <w:r w:rsidR="00FA11E1">
        <w:rPr>
          <w:rFonts w:asciiTheme="minorHAnsi" w:hAnsiTheme="minorHAnsi" w:cstheme="minorHAnsi"/>
          <w:color w:val="000000" w:themeColor="text1"/>
          <w:sz w:val="20"/>
          <w:szCs w:val="20"/>
          <w:lang w:val="sk-SK"/>
        </w:rPr>
        <w:t>191 443,35</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FA11E1">
        <w:rPr>
          <w:rFonts w:asciiTheme="minorHAnsi" w:hAnsiTheme="minorHAnsi" w:cstheme="minorHAnsi"/>
          <w:color w:val="000000" w:themeColor="text1"/>
          <w:sz w:val="20"/>
          <w:szCs w:val="20"/>
          <w:lang w:val="sk-SK"/>
        </w:rPr>
        <w:t xml:space="preserve">Anestéziologický prístroj MRI </w:t>
      </w:r>
      <w:proofErr w:type="spellStart"/>
      <w:r w:rsidR="00FA11E1">
        <w:rPr>
          <w:rFonts w:asciiTheme="minorHAnsi" w:hAnsiTheme="minorHAnsi" w:cstheme="minorHAnsi"/>
          <w:color w:val="000000" w:themeColor="text1"/>
          <w:sz w:val="20"/>
          <w:szCs w:val="20"/>
          <w:lang w:val="sk-SK"/>
        </w:rPr>
        <w:t>komp</w:t>
      </w:r>
      <w:proofErr w:type="spellEnd"/>
      <w:r w:rsidR="00FA11E1">
        <w:rPr>
          <w:rFonts w:asciiTheme="minorHAnsi" w:hAnsiTheme="minorHAnsi" w:cstheme="minorHAnsi"/>
          <w:color w:val="000000" w:themeColor="text1"/>
          <w:sz w:val="20"/>
          <w:szCs w:val="20"/>
          <w:lang w:val="sk-SK"/>
        </w:rPr>
        <w:t>.</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FA11E1">
        <w:rPr>
          <w:rFonts w:asciiTheme="minorHAnsi" w:hAnsiTheme="minorHAnsi" w:cstheme="minorHAnsi"/>
          <w:color w:val="000000" w:themeColor="text1"/>
          <w:sz w:val="20"/>
          <w:szCs w:val="20"/>
          <w:lang w:val="sk-SK"/>
        </w:rPr>
        <w:t>80 000,00</w:t>
      </w:r>
      <w:r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FA11E1">
        <w:rPr>
          <w:rFonts w:asciiTheme="minorHAnsi" w:hAnsiTheme="minorHAnsi" w:cstheme="minorHAnsi"/>
          <w:color w:val="000000" w:themeColor="text1"/>
          <w:sz w:val="20"/>
          <w:szCs w:val="20"/>
          <w:lang w:val="sk-SK"/>
        </w:rPr>
        <w:t xml:space="preserve">Monitory vitálnych funkcií </w:t>
      </w:r>
      <w:proofErr w:type="spellStart"/>
      <w:r w:rsidR="00FA11E1">
        <w:rPr>
          <w:rFonts w:asciiTheme="minorHAnsi" w:hAnsiTheme="minorHAnsi" w:cstheme="minorHAnsi"/>
          <w:color w:val="000000" w:themeColor="text1"/>
          <w:sz w:val="20"/>
          <w:szCs w:val="20"/>
          <w:lang w:val="sk-SK"/>
        </w:rPr>
        <w:t>Urgnet</w:t>
      </w:r>
      <w:proofErr w:type="spellEnd"/>
      <w:r w:rsidR="00AF7B19" w:rsidRPr="006C1D96">
        <w:rPr>
          <w:rFonts w:asciiTheme="minorHAnsi" w:hAnsiTheme="minorHAnsi" w:cstheme="minorHAnsi"/>
          <w:color w:val="000000" w:themeColor="text1"/>
          <w:sz w:val="20"/>
          <w:szCs w:val="20"/>
          <w:lang w:val="sk-SK"/>
        </w:rPr>
        <w:tab/>
      </w:r>
      <w:r w:rsidR="00FA11E1">
        <w:rPr>
          <w:rFonts w:asciiTheme="minorHAnsi" w:hAnsiTheme="minorHAnsi" w:cstheme="minorHAnsi"/>
          <w:color w:val="000000" w:themeColor="text1"/>
          <w:sz w:val="20"/>
          <w:szCs w:val="20"/>
          <w:shd w:val="clear" w:color="auto" w:fill="FFFFFF" w:themeFill="background1"/>
          <w:lang w:val="sk-SK"/>
        </w:rPr>
        <w:t>108 488,00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FA11E1">
        <w:rPr>
          <w:rFonts w:asciiTheme="minorHAnsi" w:hAnsiTheme="minorHAnsi" w:cstheme="minorHAnsi"/>
          <w:color w:val="000000" w:themeColor="text1"/>
          <w:sz w:val="20"/>
          <w:szCs w:val="20"/>
          <w:lang w:val="sk-SK"/>
        </w:rPr>
        <w:t>Monitory vitálnych funkcií OAIM</w:t>
      </w:r>
      <w:r w:rsidR="00AF7B19"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ab/>
      </w:r>
      <w:r w:rsidR="00FA11E1">
        <w:rPr>
          <w:rFonts w:asciiTheme="minorHAnsi" w:hAnsiTheme="minorHAnsi" w:cstheme="minorHAnsi"/>
          <w:color w:val="000000" w:themeColor="text1"/>
          <w:sz w:val="20"/>
          <w:szCs w:val="20"/>
          <w:shd w:val="clear" w:color="auto" w:fill="FFFFFF" w:themeFill="background1"/>
          <w:lang w:val="sk-SK"/>
        </w:rPr>
        <w:t>272 424,63</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FA11E1">
        <w:rPr>
          <w:rFonts w:asciiTheme="minorHAnsi" w:hAnsiTheme="minorHAnsi" w:cstheme="minorHAnsi"/>
          <w:color w:val="000000" w:themeColor="text1"/>
          <w:sz w:val="20"/>
          <w:szCs w:val="20"/>
          <w:lang w:val="sk-SK"/>
        </w:rPr>
        <w:t>MRI monitor</w:t>
      </w:r>
      <w:r w:rsidR="00CE068D" w:rsidRPr="006C1D96">
        <w:rPr>
          <w:rFonts w:asciiTheme="minorHAnsi" w:hAnsiTheme="minorHAnsi" w:cstheme="minorHAnsi"/>
          <w:color w:val="000000" w:themeColor="text1"/>
          <w:sz w:val="20"/>
          <w:szCs w:val="20"/>
          <w:lang w:val="sk-SK"/>
        </w:rPr>
        <w:t xml:space="preserve"> </w:t>
      </w:r>
      <w:r w:rsidR="00CE068D" w:rsidRPr="006C1D96">
        <w:rPr>
          <w:rFonts w:asciiTheme="minorHAnsi" w:hAnsiTheme="minorHAnsi" w:cstheme="minorHAnsi"/>
          <w:color w:val="000000" w:themeColor="text1"/>
          <w:sz w:val="20"/>
          <w:szCs w:val="20"/>
          <w:lang w:val="sk-SK"/>
        </w:rPr>
        <w:tab/>
      </w:r>
      <w:r w:rsidR="00FA11E1">
        <w:rPr>
          <w:rFonts w:asciiTheme="minorHAnsi" w:hAnsiTheme="minorHAnsi" w:cstheme="minorHAnsi"/>
          <w:color w:val="000000" w:themeColor="text1"/>
          <w:sz w:val="20"/>
          <w:szCs w:val="20"/>
          <w:shd w:val="clear" w:color="auto" w:fill="FFFFFF" w:themeFill="background1"/>
          <w:lang w:val="sk-SK"/>
        </w:rPr>
        <w:t>37 980,00</w:t>
      </w:r>
      <w:r w:rsidRPr="006C1D96">
        <w:rPr>
          <w:rFonts w:asciiTheme="minorHAnsi" w:hAnsiTheme="minorHAnsi" w:cstheme="minorHAnsi"/>
          <w:color w:val="000000" w:themeColor="text1"/>
          <w:sz w:val="20"/>
          <w:szCs w:val="20"/>
          <w:shd w:val="clear" w:color="auto" w:fill="FFFFFF" w:themeFill="background1"/>
          <w:lang w:val="sk-SK"/>
        </w:rPr>
        <w:t xml:space="preserve"> </w:t>
      </w:r>
      <w:r w:rsidR="00AF7B19" w:rsidRPr="006C1D96">
        <w:rPr>
          <w:rFonts w:asciiTheme="minorHAnsi" w:hAnsiTheme="minorHAnsi" w:cstheme="minorHAnsi"/>
          <w:color w:val="000000" w:themeColor="text1"/>
          <w:sz w:val="20"/>
          <w:szCs w:val="20"/>
          <w:lang w:val="sk-SK"/>
        </w:rPr>
        <w:t xml:space="preserve"> EUR bez DPH</w:t>
      </w:r>
    </w:p>
    <w:p w:rsidR="00FA11E1" w:rsidRPr="006C1D96" w:rsidRDefault="00FA11E1" w:rsidP="00FA11E1">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r>
        <w:rPr>
          <w:rFonts w:asciiTheme="minorHAnsi" w:hAnsiTheme="minorHAnsi" w:cstheme="minorHAnsi"/>
          <w:color w:val="000000" w:themeColor="text1"/>
          <w:sz w:val="20"/>
          <w:szCs w:val="20"/>
          <w:lang w:val="sk-SK"/>
        </w:rPr>
        <w:t>Cerebrálno-somatický monitor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232 793,00</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FA11E1" w:rsidRPr="006C1D96" w:rsidRDefault="00FA11E1" w:rsidP="00FA11E1">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Monitor </w:t>
      </w:r>
      <w:proofErr w:type="spellStart"/>
      <w:r>
        <w:rPr>
          <w:rFonts w:asciiTheme="minorHAnsi" w:hAnsiTheme="minorHAnsi" w:cstheme="minorHAnsi"/>
          <w:color w:val="000000" w:themeColor="text1"/>
          <w:sz w:val="20"/>
          <w:szCs w:val="20"/>
          <w:lang w:val="sk-SK"/>
        </w:rPr>
        <w:t>Bispektrálneho</w:t>
      </w:r>
      <w:proofErr w:type="spellEnd"/>
      <w:r>
        <w:rPr>
          <w:rFonts w:asciiTheme="minorHAnsi" w:hAnsiTheme="minorHAnsi" w:cstheme="minorHAnsi"/>
          <w:color w:val="000000" w:themeColor="text1"/>
          <w:sz w:val="20"/>
          <w:szCs w:val="20"/>
          <w:lang w:val="sk-SK"/>
        </w:rPr>
        <w:t xml:space="preserve"> indexu</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5 272,47</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FA11E1" w:rsidRPr="00FA11E1" w:rsidRDefault="00FA11E1" w:rsidP="00FA11E1">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lastRenderedPageBreak/>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proofErr w:type="spellStart"/>
      <w:r>
        <w:rPr>
          <w:rFonts w:asciiTheme="minorHAnsi" w:hAnsiTheme="minorHAnsi" w:cstheme="minorHAnsi"/>
          <w:color w:val="000000" w:themeColor="text1"/>
          <w:sz w:val="20"/>
          <w:szCs w:val="20"/>
          <w:lang w:val="sk-SK"/>
        </w:rPr>
        <w:t>Servoventilátor</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524 186,63</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FA11E1" w:rsidRPr="00FA11E1" w:rsidRDefault="00FA11E1" w:rsidP="00FA11E1">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Transportný ventilátor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41 409,99</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750484">
        <w:trPr>
          <w:trHeight w:val="403"/>
        </w:trPr>
        <w:tc>
          <w:tcPr>
            <w:tcW w:w="2014"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FA11E1"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33157000-5</w:t>
            </w:r>
          </w:p>
        </w:tc>
        <w:tc>
          <w:tcPr>
            <w:tcW w:w="1787"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750484">
        <w:trPr>
          <w:trHeight w:val="403"/>
        </w:trPr>
        <w:tc>
          <w:tcPr>
            <w:tcW w:w="2014"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FA11E1"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33172100-7, 33195200-5, 33195100-4</w:t>
            </w:r>
          </w:p>
        </w:tc>
        <w:tc>
          <w:tcPr>
            <w:tcW w:w="1787"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8172A3" w:rsidRPr="006C1D96" w:rsidRDefault="008172A3" w:rsidP="00FA11E1">
      <w:pPr>
        <w:pStyle w:val="Zkladntext"/>
        <w:numPr>
          <w:ilvl w:val="0"/>
          <w:numId w:val="49"/>
        </w:numPr>
        <w:tabs>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FA11E1">
        <w:rPr>
          <w:rFonts w:asciiTheme="minorHAnsi" w:hAnsiTheme="minorHAnsi" w:cstheme="minorHAnsi"/>
          <w:color w:val="000000" w:themeColor="text1"/>
          <w:sz w:val="20"/>
          <w:szCs w:val="20"/>
          <w:lang w:val="sk-SK"/>
        </w:rPr>
        <w:t>Anestéziologický prístroj</w:t>
      </w:r>
      <w:r w:rsidRPr="006C1D96">
        <w:rPr>
          <w:rFonts w:asciiTheme="minorHAnsi" w:hAnsiTheme="minorHAnsi" w:cstheme="minorHAnsi"/>
          <w:color w:val="000000" w:themeColor="text1"/>
          <w:sz w:val="20"/>
          <w:szCs w:val="20"/>
          <w:lang w:val="sk-SK"/>
        </w:rPr>
        <w:tab/>
      </w:r>
      <w:r w:rsidR="00FA11E1">
        <w:rPr>
          <w:rFonts w:asciiTheme="minorHAnsi" w:hAnsiTheme="minorHAnsi" w:cstheme="minorHAnsi"/>
          <w:color w:val="000000" w:themeColor="text1"/>
          <w:sz w:val="20"/>
          <w:szCs w:val="20"/>
          <w:lang w:val="sk-SK"/>
        </w:rPr>
        <w:t>15</w:t>
      </w:r>
      <w:r w:rsidRPr="006C1D96">
        <w:rPr>
          <w:rFonts w:asciiTheme="minorHAnsi" w:hAnsiTheme="minorHAnsi" w:cstheme="minorHAnsi"/>
          <w:color w:val="000000" w:themeColor="text1"/>
          <w:sz w:val="20"/>
          <w:szCs w:val="20"/>
          <w:lang w:val="sk-SK"/>
        </w:rPr>
        <w:t>0 kalendárnych dní od vystavenia objednávky</w:t>
      </w:r>
    </w:p>
    <w:p w:rsidR="008172A3" w:rsidRPr="00FA11E1" w:rsidRDefault="008172A3" w:rsidP="00FA11E1">
      <w:pPr>
        <w:pStyle w:val="Zkladntext"/>
        <w:numPr>
          <w:ilvl w:val="0"/>
          <w:numId w:val="49"/>
        </w:numPr>
        <w:tabs>
          <w:tab w:val="left" w:pos="2268"/>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FA11E1">
        <w:rPr>
          <w:rFonts w:asciiTheme="minorHAnsi" w:hAnsiTheme="minorHAnsi" w:cstheme="minorHAnsi"/>
          <w:color w:val="000000" w:themeColor="text1"/>
          <w:sz w:val="20"/>
          <w:szCs w:val="20"/>
          <w:lang w:val="sk-SK"/>
        </w:rPr>
        <w:t xml:space="preserve">časť 2: </w:t>
      </w:r>
      <w:r w:rsidR="00FA11E1" w:rsidRPr="00FA11E1">
        <w:rPr>
          <w:rFonts w:asciiTheme="minorHAnsi" w:hAnsiTheme="minorHAnsi" w:cstheme="minorHAnsi"/>
          <w:color w:val="000000" w:themeColor="text1"/>
          <w:sz w:val="20"/>
          <w:szCs w:val="20"/>
          <w:lang w:val="sk-SK"/>
        </w:rPr>
        <w:t xml:space="preserve">Anestéziologický prístroj MRI </w:t>
      </w:r>
      <w:proofErr w:type="spellStart"/>
      <w:r w:rsidR="00FA11E1" w:rsidRPr="00FA11E1">
        <w:rPr>
          <w:rFonts w:asciiTheme="minorHAnsi" w:hAnsiTheme="minorHAnsi" w:cstheme="minorHAnsi"/>
          <w:color w:val="000000" w:themeColor="text1"/>
          <w:sz w:val="20"/>
          <w:szCs w:val="20"/>
          <w:lang w:val="sk-SK"/>
        </w:rPr>
        <w:t>komp</w:t>
      </w:r>
      <w:proofErr w:type="spellEnd"/>
      <w:r w:rsidR="00FA11E1" w:rsidRPr="00FA11E1">
        <w:rPr>
          <w:rFonts w:asciiTheme="minorHAnsi" w:hAnsiTheme="minorHAnsi" w:cstheme="minorHAnsi"/>
          <w:color w:val="000000" w:themeColor="text1"/>
          <w:sz w:val="20"/>
          <w:szCs w:val="20"/>
          <w:lang w:val="sk-SK"/>
        </w:rPr>
        <w:t>.</w:t>
      </w:r>
      <w:r w:rsidRPr="00FA11E1">
        <w:rPr>
          <w:rFonts w:asciiTheme="minorHAnsi" w:hAnsiTheme="minorHAnsi" w:cstheme="minorHAnsi"/>
          <w:color w:val="000000" w:themeColor="text1"/>
          <w:sz w:val="20"/>
          <w:szCs w:val="20"/>
          <w:lang w:val="sk-SK"/>
        </w:rPr>
        <w:t xml:space="preserve"> </w:t>
      </w:r>
      <w:r w:rsidRPr="00FA11E1">
        <w:rPr>
          <w:rFonts w:asciiTheme="minorHAnsi" w:hAnsiTheme="minorHAnsi" w:cstheme="minorHAnsi"/>
          <w:color w:val="000000" w:themeColor="text1"/>
          <w:sz w:val="20"/>
          <w:szCs w:val="20"/>
          <w:lang w:val="sk-SK"/>
        </w:rPr>
        <w:tab/>
      </w:r>
      <w:r w:rsidR="00FA11E1" w:rsidRPr="00FA11E1">
        <w:rPr>
          <w:rFonts w:asciiTheme="minorHAnsi" w:hAnsiTheme="minorHAnsi" w:cstheme="minorHAnsi"/>
          <w:color w:val="000000" w:themeColor="text1"/>
          <w:sz w:val="20"/>
          <w:szCs w:val="20"/>
          <w:lang w:val="sk-SK"/>
        </w:rPr>
        <w:t>15</w:t>
      </w:r>
      <w:r w:rsidRPr="00FA11E1">
        <w:rPr>
          <w:rFonts w:asciiTheme="minorHAnsi" w:hAnsiTheme="minorHAnsi" w:cstheme="minorHAnsi"/>
          <w:color w:val="000000" w:themeColor="text1"/>
          <w:sz w:val="20"/>
          <w:szCs w:val="20"/>
          <w:lang w:val="sk-SK"/>
        </w:rPr>
        <w:t>0 kalendárnych dní od vystavenia objednávky</w:t>
      </w:r>
    </w:p>
    <w:p w:rsidR="008172A3" w:rsidRPr="006C1D96" w:rsidRDefault="008172A3" w:rsidP="00FA11E1">
      <w:pPr>
        <w:pStyle w:val="Zkladntext"/>
        <w:numPr>
          <w:ilvl w:val="0"/>
          <w:numId w:val="49"/>
        </w:numPr>
        <w:tabs>
          <w:tab w:val="left" w:pos="2268"/>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FA11E1">
        <w:rPr>
          <w:rFonts w:asciiTheme="minorHAnsi" w:hAnsiTheme="minorHAnsi" w:cstheme="minorHAnsi"/>
          <w:color w:val="000000" w:themeColor="text1"/>
          <w:sz w:val="20"/>
          <w:szCs w:val="20"/>
          <w:lang w:val="sk-SK"/>
        </w:rPr>
        <w:t xml:space="preserve">Monitory vitálnych funkcií </w:t>
      </w:r>
      <w:proofErr w:type="spellStart"/>
      <w:r w:rsidR="00FA11E1">
        <w:rPr>
          <w:rFonts w:asciiTheme="minorHAnsi" w:hAnsiTheme="minorHAnsi" w:cstheme="minorHAnsi"/>
          <w:color w:val="000000" w:themeColor="text1"/>
          <w:sz w:val="20"/>
          <w:szCs w:val="20"/>
          <w:lang w:val="sk-SK"/>
        </w:rPr>
        <w:t>Urgent</w:t>
      </w:r>
      <w:proofErr w:type="spellEnd"/>
      <w:r w:rsidR="00FA11E1">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color w:val="000000" w:themeColor="text1"/>
          <w:sz w:val="20"/>
          <w:szCs w:val="20"/>
          <w:shd w:val="clear" w:color="auto" w:fill="FFFFFF" w:themeFill="background1"/>
          <w:lang w:val="sk-SK"/>
        </w:rPr>
        <w:t>60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FA11E1">
      <w:pPr>
        <w:pStyle w:val="Zkladntext"/>
        <w:numPr>
          <w:ilvl w:val="0"/>
          <w:numId w:val="49"/>
        </w:numPr>
        <w:tabs>
          <w:tab w:val="left" w:pos="2268"/>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FA11E1">
        <w:rPr>
          <w:rFonts w:asciiTheme="minorHAnsi" w:hAnsiTheme="minorHAnsi" w:cstheme="minorHAnsi"/>
          <w:color w:val="000000" w:themeColor="text1"/>
          <w:sz w:val="20"/>
          <w:szCs w:val="20"/>
          <w:lang w:val="sk-SK"/>
        </w:rPr>
        <w:t>Monitory vitálnych funkcií OAIM</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FA11E1">
        <w:rPr>
          <w:rFonts w:asciiTheme="minorHAnsi" w:hAnsiTheme="minorHAnsi" w:cstheme="minorHAnsi"/>
          <w:color w:val="000000" w:themeColor="text1"/>
          <w:sz w:val="20"/>
          <w:szCs w:val="20"/>
          <w:shd w:val="clear" w:color="auto" w:fill="FFFFFF" w:themeFill="background1"/>
          <w:lang w:val="sk-SK"/>
        </w:rPr>
        <w:t>9</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FA11E1">
      <w:pPr>
        <w:pStyle w:val="Zkladntext"/>
        <w:numPr>
          <w:ilvl w:val="0"/>
          <w:numId w:val="49"/>
        </w:numPr>
        <w:tabs>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FA11E1">
        <w:rPr>
          <w:rFonts w:asciiTheme="minorHAnsi" w:hAnsiTheme="minorHAnsi" w:cstheme="minorHAnsi"/>
          <w:color w:val="000000" w:themeColor="text1"/>
          <w:sz w:val="20"/>
          <w:szCs w:val="20"/>
          <w:lang w:val="sk-SK"/>
        </w:rPr>
        <w:t>MRI monitor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sidR="00FA11E1">
        <w:rPr>
          <w:rFonts w:asciiTheme="minorHAnsi" w:hAnsiTheme="minorHAnsi" w:cstheme="minorHAnsi"/>
          <w:color w:val="000000" w:themeColor="text1"/>
          <w:sz w:val="20"/>
          <w:szCs w:val="20"/>
          <w:shd w:val="clear" w:color="auto" w:fill="FFFFFF" w:themeFill="background1"/>
          <w:lang w:val="sk-SK"/>
        </w:rPr>
        <w:t>9</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8172A3" w:rsidRDefault="008172A3" w:rsidP="00FA11E1">
      <w:pPr>
        <w:pStyle w:val="Zkladntext"/>
        <w:numPr>
          <w:ilvl w:val="0"/>
          <w:numId w:val="49"/>
        </w:numPr>
        <w:tabs>
          <w:tab w:val="left" w:pos="2268"/>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r w:rsidR="00FA11E1">
        <w:rPr>
          <w:rFonts w:asciiTheme="minorHAnsi" w:hAnsiTheme="minorHAnsi" w:cstheme="minorHAnsi"/>
          <w:color w:val="000000" w:themeColor="text1"/>
          <w:sz w:val="20"/>
          <w:szCs w:val="20"/>
          <w:lang w:val="sk-SK"/>
        </w:rPr>
        <w:t>Cerebrálno-somatický monitor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FA11E1">
        <w:rPr>
          <w:rFonts w:asciiTheme="minorHAnsi" w:hAnsiTheme="minorHAnsi" w:cstheme="minorHAnsi"/>
          <w:color w:val="000000" w:themeColor="text1"/>
          <w:sz w:val="20"/>
          <w:szCs w:val="20"/>
          <w:shd w:val="clear" w:color="auto" w:fill="FFFFFF" w:themeFill="background1"/>
          <w:lang w:val="sk-SK"/>
        </w:rPr>
        <w:t>5</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FA11E1" w:rsidRPr="006C1D96" w:rsidRDefault="00FA11E1" w:rsidP="00FA11E1">
      <w:pPr>
        <w:pStyle w:val="Zkladntext"/>
        <w:numPr>
          <w:ilvl w:val="0"/>
          <w:numId w:val="49"/>
        </w:numPr>
        <w:tabs>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Monitor </w:t>
      </w:r>
      <w:proofErr w:type="spellStart"/>
      <w:r>
        <w:rPr>
          <w:rFonts w:asciiTheme="minorHAnsi" w:hAnsiTheme="minorHAnsi" w:cstheme="minorHAnsi"/>
          <w:color w:val="000000" w:themeColor="text1"/>
          <w:sz w:val="20"/>
          <w:szCs w:val="20"/>
          <w:lang w:val="sk-SK"/>
        </w:rPr>
        <w:t>Bispektrálneho</w:t>
      </w:r>
      <w:proofErr w:type="spellEnd"/>
      <w:r>
        <w:rPr>
          <w:rFonts w:asciiTheme="minorHAnsi" w:hAnsiTheme="minorHAnsi" w:cstheme="minorHAnsi"/>
          <w:color w:val="000000" w:themeColor="text1"/>
          <w:sz w:val="20"/>
          <w:szCs w:val="20"/>
          <w:lang w:val="sk-SK"/>
        </w:rPr>
        <w:t xml:space="preserve"> indexu</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6</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FA11E1" w:rsidRPr="006C1D96" w:rsidRDefault="00FA11E1" w:rsidP="00FA11E1">
      <w:pPr>
        <w:pStyle w:val="Zkladntext"/>
        <w:numPr>
          <w:ilvl w:val="0"/>
          <w:numId w:val="49"/>
        </w:numPr>
        <w:tabs>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sidR="006A3E99">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proofErr w:type="spellStart"/>
      <w:r w:rsidR="006A3E99">
        <w:rPr>
          <w:rFonts w:asciiTheme="minorHAnsi" w:hAnsiTheme="minorHAnsi" w:cstheme="minorHAnsi"/>
          <w:color w:val="000000" w:themeColor="text1"/>
          <w:sz w:val="20"/>
          <w:szCs w:val="20"/>
          <w:lang w:val="sk-SK"/>
        </w:rPr>
        <w:t>Servoventilátor</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sidR="006A3E99">
        <w:rPr>
          <w:rFonts w:asciiTheme="minorHAnsi" w:hAnsiTheme="minorHAnsi" w:cstheme="minorHAnsi"/>
          <w:color w:val="000000" w:themeColor="text1"/>
          <w:sz w:val="20"/>
          <w:szCs w:val="20"/>
          <w:shd w:val="clear" w:color="auto" w:fill="FFFFFF" w:themeFill="background1"/>
          <w:lang w:val="sk-SK"/>
        </w:rPr>
        <w:t>15</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FA11E1" w:rsidRPr="006C1D96" w:rsidRDefault="00FA11E1" w:rsidP="00FA11E1">
      <w:pPr>
        <w:pStyle w:val="Zkladntext"/>
        <w:numPr>
          <w:ilvl w:val="0"/>
          <w:numId w:val="49"/>
        </w:numPr>
        <w:tabs>
          <w:tab w:val="decimal" w:leader="dot" w:pos="5387"/>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sidR="006A3E99">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r w:rsidR="006A3E99">
        <w:rPr>
          <w:rFonts w:asciiTheme="minorHAnsi" w:hAnsiTheme="minorHAnsi" w:cstheme="minorHAnsi"/>
          <w:color w:val="000000" w:themeColor="text1"/>
          <w:sz w:val="20"/>
          <w:szCs w:val="20"/>
          <w:lang w:val="sk-SK"/>
        </w:rPr>
        <w:t>Transportný ventilátor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sidR="006A3E99">
        <w:rPr>
          <w:rFonts w:asciiTheme="minorHAnsi" w:hAnsiTheme="minorHAnsi" w:cstheme="minorHAnsi"/>
          <w:color w:val="000000" w:themeColor="text1"/>
          <w:sz w:val="20"/>
          <w:szCs w:val="20"/>
          <w:shd w:val="clear" w:color="auto" w:fill="FFFFFF" w:themeFill="background1"/>
          <w:lang w:val="sk-SK"/>
        </w:rPr>
        <w:t>150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750484" w:rsidRPr="006C1D96"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4" w:name="_Ref525756105"/>
      <w:r w:rsidRPr="006C1D96">
        <w:rPr>
          <w:rFonts w:asciiTheme="minorHAnsi" w:hAnsiTheme="minorHAnsi" w:cstheme="minorHAnsi"/>
          <w:sz w:val="20"/>
          <w:szCs w:val="20"/>
          <w:lang w:val="sk-SK"/>
        </w:rPr>
        <w:t xml:space="preserve">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w:t>
      </w:r>
      <w:r w:rsidRPr="006C1D96">
        <w:rPr>
          <w:rFonts w:asciiTheme="minorHAnsi" w:hAnsiTheme="minorHAnsi" w:cstheme="minorHAnsi"/>
          <w:sz w:val="20"/>
          <w:szCs w:val="20"/>
          <w:lang w:val="sk-SK"/>
        </w:rPr>
        <w:lastRenderedPageBreak/>
        <w:t>zadávaním tejto zákazky. Zároveň v tomto doklade každý člen skupiny uvedenie záväzok, že dodrží zloženie skupiny ako pri vyhodnocovaní ponúk, tak aj pri realizácii predmetu obstarávania.</w:t>
      </w:r>
      <w:bookmarkEnd w:id="4"/>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6C1D96"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5"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5"/>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6"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6"/>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7" w:name="_Ref525725150"/>
      <w:r w:rsidRPr="006C1D96">
        <w:rPr>
          <w:rFonts w:asciiTheme="minorHAnsi" w:hAnsiTheme="minorHAnsi" w:cstheme="minorHAnsi"/>
          <w:b/>
          <w:sz w:val="20"/>
          <w:szCs w:val="20"/>
          <w:lang w:val="sk-SK"/>
        </w:rPr>
        <w:t>Podmienky zrušenia zadávania zákazky</w:t>
      </w:r>
      <w:bookmarkEnd w:id="7"/>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8"/>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9"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9"/>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5724684"/>
      <w:r w:rsidRPr="006C1D96">
        <w:rPr>
          <w:rFonts w:asciiTheme="minorHAnsi" w:hAnsiTheme="minorHAnsi" w:cstheme="minorHAnsi"/>
          <w:b/>
          <w:sz w:val="20"/>
          <w:szCs w:val="20"/>
          <w:lang w:val="sk-SK"/>
        </w:rPr>
        <w:t>Obsah ponuky</w:t>
      </w:r>
      <w:bookmarkEnd w:id="10"/>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w:t>
      </w:r>
      <w:r w:rsidRPr="006C1D96">
        <w:rPr>
          <w:rFonts w:asciiTheme="minorHAnsi" w:hAnsiTheme="minorHAnsi" w:cstheme="minorHAnsi"/>
          <w:sz w:val="20"/>
          <w:szCs w:val="20"/>
          <w:lang w:val="sk-SK"/>
        </w:rPr>
        <w:lastRenderedPageBreak/>
        <w:t xml:space="preserve">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w:t>
      </w:r>
      <w:proofErr w:type="spellStart"/>
      <w:r w:rsidR="00AE2780" w:rsidRPr="006C1D96">
        <w:rPr>
          <w:rFonts w:asciiTheme="minorHAnsi" w:hAnsiTheme="minorHAnsi" w:cstheme="minorHAnsi"/>
          <w:sz w:val="20"/>
          <w:szCs w:val="20"/>
          <w:lang w:val="sk-SK"/>
        </w:rPr>
        <w:t>t.j</w:t>
      </w:r>
      <w:proofErr w:type="spellEnd"/>
      <w:r w:rsidR="00AE2780" w:rsidRPr="006C1D96">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1" w:name="_Ref529792120"/>
      <w:r w:rsidRPr="006C1D96">
        <w:rPr>
          <w:rFonts w:asciiTheme="minorHAnsi" w:hAnsiTheme="minorHAnsi" w:cstheme="minorHAnsi"/>
          <w:b/>
          <w:sz w:val="20"/>
          <w:szCs w:val="20"/>
          <w:lang w:val="sk-SK"/>
        </w:rPr>
        <w:t>Zábezpeka</w:t>
      </w:r>
      <w:bookmarkEnd w:id="11"/>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2"/>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6A3E99">
        <w:rPr>
          <w:rFonts w:asciiTheme="minorHAnsi" w:hAnsiTheme="minorHAnsi" w:cstheme="minorHAnsi"/>
          <w:color w:val="000000" w:themeColor="text1"/>
          <w:sz w:val="20"/>
          <w:szCs w:val="20"/>
          <w:lang w:val="sk-SK"/>
        </w:rPr>
        <w:t>Anestéziologický prístroj</w:t>
      </w:r>
      <w:r w:rsidRPr="006C1D96">
        <w:rPr>
          <w:rFonts w:asciiTheme="minorHAnsi" w:hAnsiTheme="minorHAnsi" w:cstheme="minorHAnsi"/>
          <w:color w:val="000000" w:themeColor="text1"/>
          <w:sz w:val="20"/>
          <w:szCs w:val="20"/>
          <w:lang w:val="sk-SK"/>
        </w:rPr>
        <w:tab/>
      </w:r>
      <w:r w:rsidR="006A3E99">
        <w:rPr>
          <w:rFonts w:asciiTheme="minorHAnsi" w:hAnsiTheme="minorHAnsi" w:cstheme="minorHAnsi"/>
          <w:color w:val="000000" w:themeColor="text1"/>
          <w:sz w:val="20"/>
          <w:szCs w:val="20"/>
          <w:lang w:val="sk-SK"/>
        </w:rPr>
        <w:t>5 500</w:t>
      </w:r>
      <w:r w:rsidRPr="006C1D96">
        <w:rPr>
          <w:rFonts w:asciiTheme="minorHAnsi" w:hAnsiTheme="minorHAnsi" w:cstheme="minorHAnsi"/>
          <w:color w:val="000000" w:themeColor="text1"/>
          <w:sz w:val="20"/>
          <w:szCs w:val="20"/>
          <w:lang w:val="sk-SK"/>
        </w:rPr>
        <w:t>,00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6A3E99">
        <w:rPr>
          <w:rFonts w:asciiTheme="minorHAnsi" w:hAnsiTheme="minorHAnsi" w:cstheme="minorHAnsi"/>
          <w:color w:val="000000" w:themeColor="text1"/>
          <w:sz w:val="20"/>
          <w:szCs w:val="20"/>
          <w:lang w:val="sk-SK"/>
        </w:rPr>
        <w:t xml:space="preserve">Anestéziologický prístroj MRI </w:t>
      </w:r>
      <w:proofErr w:type="spellStart"/>
      <w:r w:rsidR="006A3E99">
        <w:rPr>
          <w:rFonts w:asciiTheme="minorHAnsi" w:hAnsiTheme="minorHAnsi" w:cstheme="minorHAnsi"/>
          <w:color w:val="000000" w:themeColor="text1"/>
          <w:sz w:val="20"/>
          <w:szCs w:val="20"/>
          <w:lang w:val="sk-SK"/>
        </w:rPr>
        <w:t>komp</w:t>
      </w:r>
      <w:proofErr w:type="spellEnd"/>
      <w:r w:rsidR="006A3E99">
        <w:rPr>
          <w:rFonts w:asciiTheme="minorHAnsi" w:hAnsiTheme="minorHAnsi" w:cstheme="minorHAnsi"/>
          <w:color w:val="000000" w:themeColor="text1"/>
          <w:sz w:val="20"/>
          <w:szCs w:val="20"/>
          <w:lang w:val="sk-SK"/>
        </w:rPr>
        <w:t>.</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6A3E99">
        <w:rPr>
          <w:rFonts w:asciiTheme="minorHAnsi" w:hAnsiTheme="minorHAnsi" w:cstheme="minorHAnsi"/>
          <w:color w:val="000000" w:themeColor="text1"/>
          <w:sz w:val="20"/>
          <w:szCs w:val="20"/>
          <w:lang w:val="sk-SK"/>
        </w:rPr>
        <w:t>2 0</w:t>
      </w:r>
      <w:r w:rsidR="00822DEA" w:rsidRPr="006C1D96">
        <w:rPr>
          <w:rFonts w:asciiTheme="minorHAnsi" w:hAnsiTheme="minorHAnsi" w:cstheme="minorHAnsi"/>
          <w:color w:val="000000" w:themeColor="text1"/>
          <w:sz w:val="20"/>
          <w:szCs w:val="20"/>
          <w:lang w:val="sk-SK"/>
        </w:rPr>
        <w:t>00</w:t>
      </w:r>
      <w:r w:rsidR="006A3E99">
        <w:rPr>
          <w:rFonts w:asciiTheme="minorHAnsi" w:hAnsiTheme="minorHAnsi" w:cstheme="minorHAnsi"/>
          <w:color w:val="000000" w:themeColor="text1"/>
          <w:sz w:val="20"/>
          <w:szCs w:val="20"/>
          <w:lang w:val="sk-SK"/>
        </w:rPr>
        <w:t>,00</w:t>
      </w:r>
      <w:r w:rsidRPr="006C1D96">
        <w:rPr>
          <w:rFonts w:asciiTheme="minorHAnsi" w:hAnsiTheme="minorHAnsi" w:cstheme="minorHAnsi"/>
          <w:color w:val="000000" w:themeColor="text1"/>
          <w:sz w:val="20"/>
          <w:szCs w:val="20"/>
          <w:lang w:val="sk-SK"/>
        </w:rPr>
        <w:t xml:space="preserve">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6A3E99">
        <w:rPr>
          <w:rFonts w:asciiTheme="minorHAnsi" w:hAnsiTheme="minorHAnsi" w:cstheme="minorHAnsi"/>
          <w:color w:val="000000" w:themeColor="text1"/>
          <w:sz w:val="20"/>
          <w:szCs w:val="20"/>
          <w:lang w:val="sk-SK"/>
        </w:rPr>
        <w:t xml:space="preserve">Monitory vitálnych funkcií </w:t>
      </w:r>
      <w:proofErr w:type="spellStart"/>
      <w:r w:rsidR="006A3E99">
        <w:rPr>
          <w:rFonts w:asciiTheme="minorHAnsi" w:hAnsiTheme="minorHAnsi" w:cstheme="minorHAnsi"/>
          <w:color w:val="000000" w:themeColor="text1"/>
          <w:sz w:val="20"/>
          <w:szCs w:val="20"/>
          <w:lang w:val="sk-SK"/>
        </w:rPr>
        <w:t>Urgent</w:t>
      </w:r>
      <w:proofErr w:type="spellEnd"/>
      <w:r w:rsidRPr="006C1D96">
        <w:rPr>
          <w:rFonts w:asciiTheme="minorHAnsi" w:hAnsiTheme="minorHAnsi" w:cstheme="minorHAnsi"/>
          <w:color w:val="000000" w:themeColor="text1"/>
          <w:sz w:val="20"/>
          <w:szCs w:val="20"/>
          <w:lang w:val="sk-SK"/>
        </w:rPr>
        <w:tab/>
      </w:r>
      <w:r w:rsidR="006A3E99">
        <w:rPr>
          <w:rFonts w:asciiTheme="minorHAnsi" w:hAnsiTheme="minorHAnsi" w:cstheme="minorHAnsi"/>
          <w:color w:val="000000" w:themeColor="text1"/>
          <w:sz w:val="20"/>
          <w:szCs w:val="20"/>
          <w:shd w:val="clear" w:color="auto" w:fill="FFFFFF" w:themeFill="background1"/>
          <w:lang w:val="sk-SK"/>
        </w:rPr>
        <w:t>3 000,00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6A3E99">
        <w:rPr>
          <w:rFonts w:asciiTheme="minorHAnsi" w:hAnsiTheme="minorHAnsi" w:cstheme="minorHAnsi"/>
          <w:color w:val="000000" w:themeColor="text1"/>
          <w:sz w:val="20"/>
          <w:szCs w:val="20"/>
          <w:lang w:val="sk-SK"/>
        </w:rPr>
        <w:t>Monitory vitálnych funkcií OAIM</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6A3E99">
        <w:rPr>
          <w:rFonts w:asciiTheme="minorHAnsi" w:hAnsiTheme="minorHAnsi" w:cstheme="minorHAnsi"/>
          <w:color w:val="000000" w:themeColor="text1"/>
          <w:sz w:val="20"/>
          <w:szCs w:val="20"/>
          <w:shd w:val="clear" w:color="auto" w:fill="FFFFFF" w:themeFill="background1"/>
          <w:lang w:val="sk-SK"/>
        </w:rPr>
        <w:t>13 500,00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6A3E99">
        <w:rPr>
          <w:rFonts w:asciiTheme="minorHAnsi" w:hAnsiTheme="minorHAnsi" w:cstheme="minorHAnsi"/>
          <w:color w:val="000000" w:themeColor="text1"/>
          <w:sz w:val="20"/>
          <w:szCs w:val="20"/>
          <w:lang w:val="sk-SK"/>
        </w:rPr>
        <w:t>MRI monitor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6A3E99">
        <w:rPr>
          <w:rFonts w:asciiTheme="minorHAnsi" w:hAnsiTheme="minorHAnsi" w:cstheme="minorHAnsi"/>
          <w:color w:val="000000" w:themeColor="text1"/>
          <w:sz w:val="20"/>
          <w:szCs w:val="20"/>
          <w:shd w:val="clear" w:color="auto" w:fill="FFFFFF" w:themeFill="background1"/>
          <w:lang w:val="sk-SK"/>
        </w:rPr>
        <w:t>1 000</w:t>
      </w:r>
      <w:r w:rsidR="00822DEA" w:rsidRPr="006C1D96">
        <w:rPr>
          <w:rFonts w:asciiTheme="minorHAnsi" w:hAnsiTheme="minorHAnsi" w:cstheme="minorHAnsi"/>
          <w:color w:val="000000" w:themeColor="text1"/>
          <w:sz w:val="20"/>
          <w:szCs w:val="20"/>
          <w:shd w:val="clear" w:color="auto" w:fill="FFFFFF" w:themeFill="background1"/>
          <w:lang w:val="sk-SK"/>
        </w:rPr>
        <w:t>,00 EUR</w:t>
      </w:r>
    </w:p>
    <w:p w:rsidR="008172A3" w:rsidRPr="006A3E99"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r w:rsidR="006A3E99">
        <w:rPr>
          <w:rFonts w:asciiTheme="minorHAnsi" w:hAnsiTheme="minorHAnsi" w:cstheme="minorHAnsi"/>
          <w:color w:val="000000" w:themeColor="text1"/>
          <w:sz w:val="20"/>
          <w:szCs w:val="20"/>
          <w:lang w:val="sk-SK"/>
        </w:rPr>
        <w:t>Cerebrálno-somatický monitor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6A3E99">
        <w:rPr>
          <w:rFonts w:asciiTheme="minorHAnsi" w:hAnsiTheme="minorHAnsi" w:cstheme="minorHAnsi"/>
          <w:color w:val="000000" w:themeColor="text1"/>
          <w:sz w:val="20"/>
          <w:szCs w:val="20"/>
          <w:shd w:val="clear" w:color="auto" w:fill="FFFFFF" w:themeFill="background1"/>
          <w:lang w:val="sk-SK"/>
        </w:rPr>
        <w:t>11 5</w:t>
      </w:r>
      <w:r w:rsidR="00822DEA" w:rsidRPr="006C1D96">
        <w:rPr>
          <w:rFonts w:asciiTheme="minorHAnsi" w:hAnsiTheme="minorHAnsi" w:cstheme="minorHAnsi"/>
          <w:color w:val="000000" w:themeColor="text1"/>
          <w:sz w:val="20"/>
          <w:szCs w:val="20"/>
          <w:shd w:val="clear" w:color="auto" w:fill="FFFFFF" w:themeFill="background1"/>
          <w:lang w:val="sk-SK"/>
        </w:rPr>
        <w:t>00,00</w:t>
      </w:r>
      <w:r w:rsidRPr="006C1D96">
        <w:rPr>
          <w:rFonts w:asciiTheme="minorHAnsi" w:hAnsiTheme="minorHAnsi" w:cstheme="minorHAnsi"/>
          <w:color w:val="000000" w:themeColor="text1"/>
          <w:sz w:val="20"/>
          <w:szCs w:val="20"/>
          <w:shd w:val="clear" w:color="auto" w:fill="FFFFFF" w:themeFill="background1"/>
          <w:lang w:val="sk-SK"/>
        </w:rPr>
        <w:t xml:space="preserve"> EUR</w:t>
      </w:r>
    </w:p>
    <w:p w:rsidR="006A3E99" w:rsidRPr="006C1D96" w:rsidRDefault="006A3E99" w:rsidP="006A3E99">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Monitor </w:t>
      </w:r>
      <w:proofErr w:type="spellStart"/>
      <w:r>
        <w:rPr>
          <w:rFonts w:asciiTheme="minorHAnsi" w:hAnsiTheme="minorHAnsi" w:cstheme="minorHAnsi"/>
          <w:color w:val="000000" w:themeColor="text1"/>
          <w:sz w:val="20"/>
          <w:szCs w:val="20"/>
          <w:lang w:val="sk-SK"/>
        </w:rPr>
        <w:t>Bispetrálneho</w:t>
      </w:r>
      <w:proofErr w:type="spellEnd"/>
      <w:r>
        <w:rPr>
          <w:rFonts w:asciiTheme="minorHAnsi" w:hAnsiTheme="minorHAnsi" w:cstheme="minorHAnsi"/>
          <w:color w:val="000000" w:themeColor="text1"/>
          <w:sz w:val="20"/>
          <w:szCs w:val="20"/>
          <w:lang w:val="sk-SK"/>
        </w:rPr>
        <w:t xml:space="preserve"> indexu</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nevyžaduje sa</w:t>
      </w:r>
    </w:p>
    <w:p w:rsidR="006A3E99" w:rsidRPr="006C1D96" w:rsidRDefault="006A3E99" w:rsidP="006A3E99">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proofErr w:type="spellStart"/>
      <w:r>
        <w:rPr>
          <w:rFonts w:asciiTheme="minorHAnsi" w:hAnsiTheme="minorHAnsi" w:cstheme="minorHAnsi"/>
          <w:color w:val="000000" w:themeColor="text1"/>
          <w:sz w:val="20"/>
          <w:szCs w:val="20"/>
          <w:lang w:val="sk-SK"/>
        </w:rPr>
        <w:t>Servoventilátor</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26 000,</w:t>
      </w:r>
      <w:r w:rsidRPr="006C1D96">
        <w:rPr>
          <w:rFonts w:asciiTheme="minorHAnsi" w:hAnsiTheme="minorHAnsi" w:cstheme="minorHAnsi"/>
          <w:color w:val="000000" w:themeColor="text1"/>
          <w:sz w:val="20"/>
          <w:szCs w:val="20"/>
          <w:shd w:val="clear" w:color="auto" w:fill="FFFFFF" w:themeFill="background1"/>
          <w:lang w:val="sk-SK"/>
        </w:rPr>
        <w:t>00 EUR</w:t>
      </w:r>
    </w:p>
    <w:p w:rsidR="006A3E99" w:rsidRPr="006C1D96" w:rsidRDefault="006A3E99" w:rsidP="006A3E99">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Transportný ventilátor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1 000</w:t>
      </w:r>
      <w:r w:rsidRPr="006C1D96">
        <w:rPr>
          <w:rFonts w:asciiTheme="minorHAnsi" w:hAnsiTheme="minorHAnsi" w:cstheme="minorHAnsi"/>
          <w:color w:val="000000" w:themeColor="text1"/>
          <w:sz w:val="20"/>
          <w:szCs w:val="20"/>
          <w:shd w:val="clear" w:color="auto" w:fill="FFFFFF" w:themeFill="background1"/>
          <w:lang w:val="sk-SK"/>
        </w:rPr>
        <w:t>,00 EUR</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3" w:name="_Ref529792358"/>
      <w:r w:rsidRPr="006C1D96">
        <w:rPr>
          <w:rFonts w:asciiTheme="minorHAnsi" w:hAnsiTheme="minorHAnsi" w:cstheme="minorHAnsi"/>
          <w:sz w:val="20"/>
          <w:szCs w:val="20"/>
          <w:lang w:val="sk-SK"/>
        </w:rPr>
        <w:t>Spôsob zloženia zábezpeky:</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4" w:name="_Ref529792267"/>
      <w:r w:rsidRPr="006C1D96">
        <w:rPr>
          <w:rFonts w:asciiTheme="minorHAnsi" w:hAnsiTheme="minorHAnsi" w:cstheme="minorHAnsi"/>
          <w:sz w:val="20"/>
          <w:szCs w:val="20"/>
          <w:lang w:val="sk-SK"/>
        </w:rPr>
        <w:t>poskytnutím bankovej záruky za uchádzača</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lastRenderedPageBreak/>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5" w:name="_Ref529792366"/>
      <w:r w:rsidRPr="006C1D96">
        <w:rPr>
          <w:rFonts w:asciiTheme="minorHAnsi" w:hAnsiTheme="minorHAnsi" w:cstheme="minorHAnsi"/>
          <w:sz w:val="20"/>
          <w:szCs w:val="20"/>
          <w:lang w:val="sk-SK"/>
        </w:rPr>
        <w:t>Podmienky zloženia bankovej záruky</w:t>
      </w:r>
      <w:bookmarkEnd w:id="15"/>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6" w:name="_Ref529792374"/>
      <w:r w:rsidRPr="006C1D96">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6"/>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7"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7"/>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8" w:name="_Ref529792383"/>
      <w:r w:rsidRPr="006C1D96">
        <w:rPr>
          <w:rFonts w:asciiTheme="minorHAnsi" w:hAnsiTheme="minorHAnsi" w:cstheme="minorHAnsi"/>
          <w:sz w:val="20"/>
          <w:szCs w:val="20"/>
          <w:lang w:val="sk-SK"/>
        </w:rPr>
        <w:t>Podmienky zloženia finančných prostriedkov na bankový účet verejného obstarávateľa</w:t>
      </w:r>
      <w:bookmarkEnd w:id="18"/>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9"/>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20" w:name="_Ref529792397"/>
      <w:r w:rsidRPr="006C1D96">
        <w:rPr>
          <w:rFonts w:asciiTheme="minorHAnsi" w:hAnsiTheme="minorHAnsi" w:cstheme="minorHAnsi"/>
          <w:sz w:val="20"/>
          <w:szCs w:val="20"/>
          <w:lang w:val="sk-SK"/>
        </w:rPr>
        <w:lastRenderedPageBreak/>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20"/>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1" w:name="_Ref529792206"/>
      <w:r w:rsidRPr="006C1D96">
        <w:rPr>
          <w:rFonts w:asciiTheme="minorHAnsi" w:hAnsiTheme="minorHAnsi" w:cstheme="minorHAnsi"/>
          <w:sz w:val="20"/>
          <w:szCs w:val="20"/>
          <w:lang w:val="sk-SK"/>
        </w:rPr>
        <w:t>Zábezpeka prepadne v prospech verejného obstarávateľa, ak uchádzač:</w:t>
      </w:r>
      <w:bookmarkEnd w:id="21"/>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2" w:name="_Ref525724670"/>
      <w:bookmarkStart w:id="23" w:name="_Ref529791899"/>
      <w:r w:rsidRPr="006C1D96">
        <w:rPr>
          <w:rFonts w:asciiTheme="minorHAnsi" w:hAnsiTheme="minorHAnsi" w:cstheme="minorHAnsi"/>
          <w:b/>
          <w:sz w:val="20"/>
          <w:szCs w:val="20"/>
          <w:lang w:val="sk-SK"/>
        </w:rPr>
        <w:t>Vyhotovenie ponuky</w:t>
      </w:r>
      <w:bookmarkEnd w:id="22"/>
      <w:bookmarkEnd w:id="23"/>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4"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4"/>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w:t>
      </w:r>
      <w:proofErr w:type="spellStart"/>
      <w:r w:rsidR="0088564E" w:rsidRPr="006C1D96">
        <w:rPr>
          <w:rFonts w:asciiTheme="minorHAnsi" w:hAnsiTheme="minorHAnsi" w:cstheme="minorHAnsi"/>
          <w:b w:val="0"/>
          <w:lang w:val="sk-SK"/>
        </w:rPr>
        <w:t>t.j</w:t>
      </w:r>
      <w:proofErr w:type="spellEnd"/>
      <w:r w:rsidR="0088564E" w:rsidRPr="006C1D96">
        <w:rPr>
          <w:rFonts w:asciiTheme="minorHAnsi" w:hAnsiTheme="minorHAnsi" w:cstheme="minorHAnsi"/>
          <w:b w:val="0"/>
          <w:lang w:val="sk-SK"/>
        </w:rPr>
        <w:t>.</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5"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5"/>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6"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6"/>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r w:rsidR="00901D6F">
        <w:rPr>
          <w:rFonts w:asciiTheme="minorHAnsi" w:hAnsiTheme="minorHAnsi" w:cstheme="minorHAnsi"/>
          <w:b/>
          <w:sz w:val="20"/>
          <w:szCs w:val="20"/>
          <w:lang w:val="sk-SK"/>
        </w:rPr>
        <w:t>Zariadenia intenzívnej medicíny</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C1D96">
        <w:rPr>
          <w:rFonts w:asciiTheme="minorHAnsi" w:hAnsiTheme="minorHAnsi" w:cstheme="minorHAnsi"/>
          <w:sz w:val="20"/>
          <w:szCs w:val="20"/>
          <w:lang w:val="sk-SK"/>
        </w:rPr>
        <w:t>podčiarkovníkom</w:t>
      </w:r>
      <w:proofErr w:type="spellEnd"/>
      <w:r w:rsidRPr="006C1D96">
        <w:rPr>
          <w:rFonts w:asciiTheme="minorHAnsi" w:hAnsiTheme="minorHAnsi" w:cstheme="minorHAnsi"/>
          <w:sz w:val="20"/>
          <w:szCs w:val="20"/>
          <w:lang w:val="sk-SK"/>
        </w:rPr>
        <w:t xml:space="preserve">,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7"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457321" w:rsidRPr="006C1D96">
        <w:rPr>
          <w:rFonts w:asciiTheme="minorHAnsi" w:hAnsiTheme="minorHAnsi" w:cstheme="minorHAnsi"/>
          <w:bCs/>
          <w:sz w:val="20"/>
          <w:szCs w:val="20"/>
          <w:lang w:val="sk-SK"/>
        </w:rPr>
        <w:t> </w:t>
      </w:r>
      <w:r w:rsidR="00457321" w:rsidRPr="006C1D96">
        <w:rPr>
          <w:rFonts w:asciiTheme="minorHAnsi" w:hAnsiTheme="minorHAnsi" w:cstheme="minorHAnsi"/>
          <w:b/>
          <w:bCs/>
          <w:sz w:val="20"/>
          <w:szCs w:val="20"/>
          <w:lang w:val="sk-SK"/>
        </w:rPr>
        <w:t>1</w:t>
      </w:r>
      <w:r w:rsidR="00901D6F">
        <w:rPr>
          <w:rFonts w:asciiTheme="minorHAnsi" w:hAnsiTheme="minorHAnsi" w:cstheme="minorHAnsi"/>
          <w:b/>
          <w:bCs/>
          <w:sz w:val="20"/>
          <w:szCs w:val="20"/>
          <w:lang w:val="sk-SK"/>
        </w:rPr>
        <w:t>1</w:t>
      </w:r>
      <w:r w:rsidR="007D0267" w:rsidRPr="006C1D96">
        <w:rPr>
          <w:rFonts w:asciiTheme="minorHAnsi" w:hAnsiTheme="minorHAnsi" w:cstheme="minorHAnsi"/>
          <w:b/>
          <w:bCs/>
          <w:sz w:val="20"/>
          <w:szCs w:val="20"/>
          <w:lang w:val="sk-SK"/>
        </w:rPr>
        <w:t>:</w:t>
      </w:r>
      <w:r w:rsidR="00901D6F">
        <w:rPr>
          <w:rFonts w:asciiTheme="minorHAnsi" w:hAnsiTheme="minorHAnsi" w:cstheme="minorHAnsi"/>
          <w:b/>
          <w:bCs/>
          <w:sz w:val="20"/>
          <w:szCs w:val="20"/>
          <w:lang w:val="sk-SK"/>
        </w:rPr>
        <w:t>3</w:t>
      </w:r>
      <w:r w:rsidR="00457321" w:rsidRPr="006C1D96">
        <w:rPr>
          <w:rFonts w:asciiTheme="minorHAnsi" w:hAnsiTheme="minorHAnsi" w:cstheme="minorHAnsi"/>
          <w:b/>
          <w:bCs/>
          <w:sz w:val="20"/>
          <w:szCs w:val="20"/>
          <w:lang w:val="sk-SK"/>
        </w:rPr>
        <w:t>0</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7"/>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xml:space="preserve">“, </w:t>
      </w:r>
      <w:proofErr w:type="spellStart"/>
      <w:r w:rsidR="00396DCC" w:rsidRPr="006C1D96">
        <w:rPr>
          <w:rFonts w:asciiTheme="minorHAnsi" w:hAnsiTheme="minorHAnsi" w:cstheme="minorHAnsi"/>
          <w:sz w:val="20"/>
          <w:szCs w:val="20"/>
          <w:lang w:val="sk-SK"/>
        </w:rPr>
        <w:t>t.j</w:t>
      </w:r>
      <w:proofErr w:type="spellEnd"/>
      <w:r w:rsidR="00396DCC" w:rsidRPr="006C1D96">
        <w:rPr>
          <w:rFonts w:asciiTheme="minorHAnsi" w:hAnsiTheme="minorHAnsi" w:cstheme="minorHAnsi"/>
          <w:sz w:val="20"/>
          <w:szCs w:val="20"/>
          <w:lang w:val="sk-SK"/>
        </w:rPr>
        <w:t>.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 otváraní ponúk časť „KRITÉRIÁ“,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8" w:name="_Ref529792540"/>
      <w:r w:rsidRPr="006C1D96">
        <w:rPr>
          <w:rFonts w:asciiTheme="minorHAnsi" w:hAnsiTheme="minorHAnsi" w:cstheme="minorHAnsi"/>
          <w:b/>
          <w:sz w:val="20"/>
          <w:szCs w:val="20"/>
          <w:lang w:val="sk-SK"/>
        </w:rPr>
        <w:t>Hodnotenie ponúk</w:t>
      </w:r>
      <w:bookmarkEnd w:id="28"/>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C1D96">
        <w:rPr>
          <w:rFonts w:asciiTheme="minorHAnsi" w:hAnsiTheme="minorHAnsi" w:cstheme="minorHAnsi"/>
          <w:sz w:val="20"/>
          <w:szCs w:val="20"/>
          <w:lang w:val="sk-SK"/>
        </w:rPr>
        <w:t>obdrží</w:t>
      </w:r>
      <w:proofErr w:type="spellEnd"/>
      <w:r w:rsidRPr="006C1D96">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anestéziologický prístroj [5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 xml:space="preserve">anestéziologický prístroj MRI </w:t>
      </w:r>
      <w:proofErr w:type="spellStart"/>
      <w:r w:rsidRPr="00901D6F">
        <w:rPr>
          <w:rFonts w:asciiTheme="minorHAnsi" w:hAnsiTheme="minorHAnsi" w:cstheme="minorHAnsi"/>
          <w:sz w:val="20"/>
          <w:szCs w:val="20"/>
          <w:lang w:val="sk-SK" w:eastAsia="sk-SK"/>
        </w:rPr>
        <w:t>komp</w:t>
      </w:r>
      <w:proofErr w:type="spellEnd"/>
      <w:r w:rsidRPr="00901D6F">
        <w:rPr>
          <w:rFonts w:asciiTheme="minorHAnsi" w:hAnsiTheme="minorHAnsi" w:cstheme="minorHAnsi"/>
          <w:sz w:val="20"/>
          <w:szCs w:val="20"/>
          <w:lang w:val="sk-SK" w:eastAsia="sk-SK"/>
        </w:rPr>
        <w:t>. [1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 xml:space="preserve">centrálny monitor pre </w:t>
      </w:r>
      <w:proofErr w:type="spellStart"/>
      <w:r w:rsidRPr="00901D6F">
        <w:rPr>
          <w:rFonts w:asciiTheme="minorHAnsi" w:hAnsiTheme="minorHAnsi" w:cstheme="minorHAnsi"/>
          <w:sz w:val="20"/>
          <w:szCs w:val="20"/>
          <w:lang w:val="sk-SK" w:eastAsia="sk-SK"/>
        </w:rPr>
        <w:t>Urgent</w:t>
      </w:r>
      <w:proofErr w:type="spellEnd"/>
      <w:r w:rsidRPr="00901D6F">
        <w:rPr>
          <w:rFonts w:asciiTheme="minorHAnsi" w:hAnsiTheme="minorHAnsi" w:cstheme="minorHAnsi"/>
          <w:sz w:val="20"/>
          <w:szCs w:val="20"/>
          <w:lang w:val="sk-SK" w:eastAsia="sk-SK"/>
        </w:rPr>
        <w:t xml:space="preserve"> [2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 xml:space="preserve">monitor vitálnych funkcií pre </w:t>
      </w:r>
      <w:proofErr w:type="spellStart"/>
      <w:r w:rsidRPr="00901D6F">
        <w:rPr>
          <w:rFonts w:asciiTheme="minorHAnsi" w:hAnsiTheme="minorHAnsi" w:cstheme="minorHAnsi"/>
          <w:sz w:val="20"/>
          <w:szCs w:val="20"/>
          <w:lang w:val="sk-SK" w:eastAsia="sk-SK"/>
        </w:rPr>
        <w:t>Urgent</w:t>
      </w:r>
      <w:proofErr w:type="spellEnd"/>
      <w:r w:rsidRPr="00901D6F">
        <w:rPr>
          <w:rFonts w:asciiTheme="minorHAnsi" w:hAnsiTheme="minorHAnsi" w:cstheme="minorHAnsi"/>
          <w:sz w:val="20"/>
          <w:szCs w:val="20"/>
          <w:lang w:val="sk-SK" w:eastAsia="sk-SK"/>
        </w:rPr>
        <w:t xml:space="preserve"> [10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centrálny monitor pre OAIM [1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monitor vitálnych funkcií pre OAIM [11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MRI monitor [1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cerebrálno-somatický monitor [11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 xml:space="preserve">prenosný monitor </w:t>
      </w:r>
      <w:proofErr w:type="spellStart"/>
      <w:r w:rsidRPr="00901D6F">
        <w:rPr>
          <w:rFonts w:asciiTheme="minorHAnsi" w:hAnsiTheme="minorHAnsi" w:cstheme="minorHAnsi"/>
          <w:sz w:val="20"/>
          <w:szCs w:val="20"/>
          <w:lang w:val="sk-SK" w:eastAsia="sk-SK"/>
        </w:rPr>
        <w:t>Bispektrálneho</w:t>
      </w:r>
      <w:proofErr w:type="spellEnd"/>
      <w:r w:rsidRPr="00901D6F">
        <w:rPr>
          <w:rFonts w:asciiTheme="minorHAnsi" w:hAnsiTheme="minorHAnsi" w:cstheme="minorHAnsi"/>
          <w:sz w:val="20"/>
          <w:szCs w:val="20"/>
          <w:lang w:val="sk-SK" w:eastAsia="sk-SK"/>
        </w:rPr>
        <w:t xml:space="preserve"> indexu [1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901D6F">
        <w:rPr>
          <w:rFonts w:asciiTheme="minorHAnsi" w:hAnsiTheme="minorHAnsi" w:cstheme="minorHAnsi"/>
          <w:sz w:val="20"/>
          <w:szCs w:val="20"/>
          <w:lang w:val="sk-SK" w:eastAsia="sk-SK"/>
        </w:rPr>
        <w:t>servoventilátor</w:t>
      </w:r>
      <w:proofErr w:type="spellEnd"/>
      <w:r w:rsidRPr="00901D6F">
        <w:rPr>
          <w:rFonts w:asciiTheme="minorHAnsi" w:hAnsiTheme="minorHAnsi" w:cstheme="minorHAnsi"/>
          <w:sz w:val="20"/>
          <w:szCs w:val="20"/>
          <w:lang w:val="sk-SK" w:eastAsia="sk-SK"/>
        </w:rPr>
        <w:t xml:space="preserve"> [11 ks]</w:t>
      </w:r>
    </w:p>
    <w:p w:rsidR="00901D6F" w:rsidRPr="00901D6F" w:rsidRDefault="00901D6F" w:rsidP="00901D6F">
      <w:pPr>
        <w:pStyle w:val="Odsekzoznamu"/>
        <w:numPr>
          <w:ilvl w:val="0"/>
          <w:numId w:val="52"/>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901D6F">
        <w:rPr>
          <w:rFonts w:asciiTheme="minorHAnsi" w:hAnsiTheme="minorHAnsi" w:cstheme="minorHAnsi"/>
          <w:sz w:val="20"/>
          <w:szCs w:val="20"/>
          <w:lang w:val="sk-SK" w:eastAsia="sk-SK"/>
        </w:rPr>
        <w:t>transportný ventilátor [3 ks]</w:t>
      </w:r>
    </w:p>
    <w:p w:rsidR="00E566A2" w:rsidRPr="006C1D96" w:rsidRDefault="00E566A2" w:rsidP="00E52C12">
      <w:pPr>
        <w:autoSpaceDE w:val="0"/>
        <w:autoSpaceDN w:val="0"/>
        <w:adjustRightInd w:val="0"/>
        <w:spacing w:beforeLines="60" w:before="144" w:afterLines="60" w:after="144"/>
        <w:jc w:val="both"/>
        <w:rPr>
          <w:rFonts w:asciiTheme="minorHAnsi" w:hAnsiTheme="minorHAnsi" w:cstheme="minorHAnsi"/>
          <w:sz w:val="20"/>
          <w:szCs w:val="20"/>
          <w:highlight w:val="yellow"/>
          <w:lang w:val="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o cenách v znení neskorších predpisov, vyhlášky MF SR č. 87/1996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ktorou sa vykonáva zákon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proofErr w:type="spellStart"/>
            <w:r w:rsidRPr="006C1D96">
              <w:rPr>
                <w:rFonts w:asciiTheme="minorHAnsi" w:hAnsiTheme="minorHAnsi" w:cstheme="minorHAnsi"/>
                <w:sz w:val="18"/>
                <w:szCs w:val="20"/>
                <w:lang w:val="sk-SK"/>
              </w:rPr>
              <w:t>štatut</w:t>
            </w:r>
            <w:proofErr w:type="spellEnd"/>
            <w:r w:rsidRPr="006C1D96">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Default="000364CD"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01D6F"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D16756">
        <w:trPr>
          <w:trHeight w:val="440"/>
          <w:jc w:val="center"/>
        </w:trPr>
        <w:tc>
          <w:tcPr>
            <w:tcW w:w="283" w:type="pct"/>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1</w:t>
            </w:r>
          </w:p>
        </w:tc>
        <w:tc>
          <w:tcPr>
            <w:tcW w:w="1359" w:type="pct"/>
            <w:tcBorders>
              <w:top w:val="dotted" w:sz="4" w:space="0" w:color="auto"/>
            </w:tcBorders>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anestéziologický prístroj</w:t>
            </w:r>
          </w:p>
        </w:tc>
        <w:tc>
          <w:tcPr>
            <w:tcW w:w="359"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5</w:t>
            </w:r>
          </w:p>
        </w:tc>
        <w:tc>
          <w:tcPr>
            <w:tcW w:w="71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trHeight w:hRule="exact" w:val="113"/>
          <w:jc w:val="center"/>
        </w:trPr>
        <w:tc>
          <w:tcPr>
            <w:tcW w:w="283" w:type="pct"/>
            <w:tcBorders>
              <w:bottom w:val="single" w:sz="4" w:space="0" w:color="auto"/>
            </w:tcBorders>
            <w:shd w:val="clear" w:color="auto" w:fill="auto"/>
          </w:tcPr>
          <w:p w:rsidR="00901D6F" w:rsidRPr="006C1D96" w:rsidRDefault="00901D6F"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01D6F" w:rsidRPr="006C1D96" w:rsidRDefault="00901D6F"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r>
      <w:tr w:rsidR="00901D6F" w:rsidRPr="00901D6F"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pStyle w:val="Zkladntext"/>
              <w:spacing w:after="0"/>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r>
    </w:tbl>
    <w:p w:rsidR="00901D6F" w:rsidRPr="006C1D96" w:rsidRDefault="00901D6F" w:rsidP="00901D6F">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01D6F"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D16756">
        <w:trPr>
          <w:trHeight w:val="440"/>
          <w:jc w:val="center"/>
        </w:trPr>
        <w:tc>
          <w:tcPr>
            <w:tcW w:w="283" w:type="pct"/>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2</w:t>
            </w:r>
          </w:p>
        </w:tc>
        <w:tc>
          <w:tcPr>
            <w:tcW w:w="1359" w:type="pct"/>
            <w:tcBorders>
              <w:top w:val="dotted" w:sz="4" w:space="0" w:color="auto"/>
            </w:tcBorders>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anestéziologický prístroj MRI </w:t>
            </w:r>
            <w:proofErr w:type="spellStart"/>
            <w:r>
              <w:rPr>
                <w:rFonts w:asciiTheme="minorHAnsi" w:hAnsiTheme="minorHAnsi" w:cstheme="minorHAnsi"/>
                <w:color w:val="000000"/>
                <w:sz w:val="20"/>
                <w:szCs w:val="20"/>
                <w:lang w:val="sk-SK"/>
              </w:rPr>
              <w:t>komp</w:t>
            </w:r>
            <w:proofErr w:type="spellEnd"/>
            <w:r>
              <w:rPr>
                <w:rFonts w:asciiTheme="minorHAnsi" w:hAnsiTheme="minorHAnsi" w:cstheme="minorHAnsi"/>
                <w:color w:val="000000"/>
                <w:sz w:val="20"/>
                <w:szCs w:val="20"/>
                <w:lang w:val="sk-SK"/>
              </w:rPr>
              <w:t>.</w:t>
            </w:r>
          </w:p>
        </w:tc>
        <w:tc>
          <w:tcPr>
            <w:tcW w:w="359"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trHeight w:hRule="exact" w:val="113"/>
          <w:jc w:val="center"/>
        </w:trPr>
        <w:tc>
          <w:tcPr>
            <w:tcW w:w="283" w:type="pct"/>
            <w:tcBorders>
              <w:bottom w:val="single" w:sz="4" w:space="0" w:color="auto"/>
            </w:tcBorders>
            <w:shd w:val="clear" w:color="auto" w:fill="auto"/>
          </w:tcPr>
          <w:p w:rsidR="00901D6F" w:rsidRPr="006C1D96" w:rsidRDefault="00901D6F"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01D6F" w:rsidRPr="006C1D96" w:rsidRDefault="00901D6F"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r>
      <w:tr w:rsidR="00901D6F" w:rsidRPr="00901D6F"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pStyle w:val="Zkladntext"/>
              <w:spacing w:after="0"/>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r>
    </w:tbl>
    <w:p w:rsidR="00901D6F" w:rsidRPr="006C1D96" w:rsidRDefault="00901D6F" w:rsidP="00901D6F">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01D6F"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901D6F">
        <w:trPr>
          <w:trHeight w:val="487"/>
          <w:jc w:val="center"/>
        </w:trPr>
        <w:tc>
          <w:tcPr>
            <w:tcW w:w="283" w:type="pct"/>
            <w:vMerge w:val="restart"/>
            <w:tcBorders>
              <w:top w:val="single" w:sz="4" w:space="0" w:color="auto"/>
            </w:tcBorders>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3</w:t>
            </w:r>
          </w:p>
        </w:tc>
        <w:tc>
          <w:tcPr>
            <w:tcW w:w="1359" w:type="pct"/>
            <w:tcBorders>
              <w:top w:val="single" w:sz="4" w:space="0" w:color="auto"/>
            </w:tcBorders>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centrálny monitor pre </w:t>
            </w:r>
            <w:proofErr w:type="spellStart"/>
            <w:r>
              <w:rPr>
                <w:rFonts w:asciiTheme="minorHAnsi" w:hAnsiTheme="minorHAnsi" w:cstheme="minorHAnsi"/>
                <w:color w:val="000000"/>
                <w:sz w:val="20"/>
                <w:szCs w:val="20"/>
                <w:lang w:val="sk-SK"/>
              </w:rPr>
              <w:t>Urgent</w:t>
            </w:r>
            <w:proofErr w:type="spellEnd"/>
          </w:p>
        </w:tc>
        <w:tc>
          <w:tcPr>
            <w:tcW w:w="359" w:type="pct"/>
            <w:tcBorders>
              <w:top w:val="single"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single"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jc w:val="center"/>
        </w:trPr>
        <w:tc>
          <w:tcPr>
            <w:tcW w:w="283" w:type="pct"/>
            <w:vMerge/>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p>
        </w:tc>
        <w:tc>
          <w:tcPr>
            <w:tcW w:w="1359" w:type="pct"/>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monitor vitálnych funkcií pre </w:t>
            </w:r>
            <w:proofErr w:type="spellStart"/>
            <w:r>
              <w:rPr>
                <w:rFonts w:asciiTheme="minorHAnsi" w:hAnsiTheme="minorHAnsi" w:cstheme="minorHAnsi"/>
                <w:color w:val="000000"/>
                <w:sz w:val="20"/>
                <w:szCs w:val="20"/>
                <w:lang w:val="sk-SK"/>
              </w:rPr>
              <w:t>Urgent</w:t>
            </w:r>
            <w:proofErr w:type="spellEnd"/>
          </w:p>
        </w:tc>
        <w:tc>
          <w:tcPr>
            <w:tcW w:w="359" w:type="pct"/>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vAlign w:val="center"/>
          </w:tcPr>
          <w:p w:rsidR="00901D6F" w:rsidRPr="006C1D96" w:rsidRDefault="00901D6F"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10</w:t>
            </w:r>
          </w:p>
        </w:tc>
        <w:tc>
          <w:tcPr>
            <w:tcW w:w="716" w:type="pct"/>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trHeight w:hRule="exact" w:val="113"/>
          <w:jc w:val="center"/>
        </w:trPr>
        <w:tc>
          <w:tcPr>
            <w:tcW w:w="283" w:type="pct"/>
            <w:tcBorders>
              <w:bottom w:val="single" w:sz="4" w:space="0" w:color="auto"/>
            </w:tcBorders>
            <w:shd w:val="clear" w:color="auto" w:fill="auto"/>
          </w:tcPr>
          <w:p w:rsidR="00901D6F" w:rsidRPr="006C1D96" w:rsidRDefault="00901D6F"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01D6F" w:rsidRPr="006C1D96" w:rsidRDefault="00901D6F"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r>
      <w:tr w:rsidR="00901D6F"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rPr>
                <w:rFonts w:asciiTheme="minorHAnsi" w:hAnsiTheme="minorHAnsi" w:cstheme="minorHAnsi"/>
                <w:b/>
                <w:color w:val="000000"/>
                <w:sz w:val="20"/>
                <w:szCs w:val="20"/>
                <w:lang w:val="sk-SK"/>
              </w:rPr>
            </w:pPr>
          </w:p>
        </w:tc>
      </w:tr>
    </w:tbl>
    <w:p w:rsidR="00901D6F" w:rsidRPr="006C1D96" w:rsidRDefault="00901D6F"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566A2" w:rsidRPr="006C1D96" w:rsidTr="00333401">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566A2"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901D6F">
        <w:trPr>
          <w:trHeight w:val="453"/>
          <w:jc w:val="center"/>
        </w:trPr>
        <w:tc>
          <w:tcPr>
            <w:tcW w:w="283" w:type="pct"/>
            <w:vMerge w:val="restart"/>
            <w:tcBorders>
              <w:top w:val="single" w:sz="4" w:space="0" w:color="auto"/>
            </w:tcBorders>
            <w:shd w:val="clear" w:color="auto" w:fill="auto"/>
            <w:vAlign w:val="center"/>
          </w:tcPr>
          <w:p w:rsidR="00901D6F" w:rsidRPr="006C1D96" w:rsidRDefault="00901D6F" w:rsidP="00901D6F">
            <w:pPr>
              <w:jc w:val="center"/>
              <w:rPr>
                <w:rFonts w:asciiTheme="minorHAnsi" w:hAnsiTheme="minorHAnsi" w:cstheme="minorHAnsi"/>
                <w:sz w:val="20"/>
                <w:szCs w:val="20"/>
                <w:lang w:val="sk-SK"/>
              </w:rPr>
            </w:pPr>
            <w:r>
              <w:rPr>
                <w:rFonts w:asciiTheme="minorHAnsi" w:hAnsiTheme="minorHAnsi" w:cstheme="minorHAnsi"/>
                <w:sz w:val="20"/>
                <w:szCs w:val="20"/>
                <w:lang w:val="sk-SK"/>
              </w:rPr>
              <w:t>4</w:t>
            </w:r>
          </w:p>
        </w:tc>
        <w:tc>
          <w:tcPr>
            <w:tcW w:w="1359" w:type="pct"/>
            <w:tcBorders>
              <w:top w:val="single" w:sz="4" w:space="0" w:color="auto"/>
            </w:tcBorders>
            <w:shd w:val="clear" w:color="auto" w:fill="auto"/>
            <w:vAlign w:val="center"/>
          </w:tcPr>
          <w:p w:rsidR="00901D6F" w:rsidRPr="006C1D96" w:rsidRDefault="00901D6F" w:rsidP="00901D6F">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centrálny monitor pre </w:t>
            </w:r>
            <w:r>
              <w:rPr>
                <w:rFonts w:asciiTheme="minorHAnsi" w:hAnsiTheme="minorHAnsi" w:cstheme="minorHAnsi"/>
                <w:color w:val="000000"/>
                <w:sz w:val="20"/>
                <w:szCs w:val="20"/>
                <w:lang w:val="sk-SK"/>
              </w:rPr>
              <w:t>OAIM</w:t>
            </w:r>
          </w:p>
        </w:tc>
        <w:tc>
          <w:tcPr>
            <w:tcW w:w="359" w:type="pct"/>
            <w:tcBorders>
              <w:top w:val="single" w:sz="4" w:space="0" w:color="auto"/>
            </w:tcBorders>
            <w:shd w:val="clear" w:color="auto" w:fill="auto"/>
            <w:vAlign w:val="center"/>
          </w:tcPr>
          <w:p w:rsidR="00901D6F" w:rsidRPr="006C1D96" w:rsidRDefault="00901D6F" w:rsidP="00901D6F">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901D6F" w:rsidRPr="006C1D96" w:rsidRDefault="00901D6F" w:rsidP="00901D6F">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901D6F" w:rsidRPr="006C1D96" w:rsidRDefault="00901D6F" w:rsidP="00901D6F">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901D6F" w:rsidRPr="006C1D96" w:rsidRDefault="00901D6F" w:rsidP="00901D6F">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901D6F" w:rsidRPr="006C1D96" w:rsidRDefault="00901D6F" w:rsidP="00901D6F">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901D6F" w:rsidRPr="006C1D96" w:rsidRDefault="00901D6F" w:rsidP="00901D6F">
            <w:pPr>
              <w:jc w:val="center"/>
              <w:rPr>
                <w:rFonts w:asciiTheme="minorHAnsi" w:hAnsiTheme="minorHAnsi" w:cstheme="minorHAnsi"/>
                <w:color w:val="000000"/>
                <w:sz w:val="20"/>
                <w:szCs w:val="20"/>
                <w:lang w:val="sk-SK"/>
              </w:rPr>
            </w:pPr>
          </w:p>
        </w:tc>
      </w:tr>
      <w:tr w:rsidR="00901D6F" w:rsidRPr="006C1D96" w:rsidTr="00333401">
        <w:trPr>
          <w:jc w:val="center"/>
        </w:trPr>
        <w:tc>
          <w:tcPr>
            <w:tcW w:w="283" w:type="pct"/>
            <w:vMerge/>
            <w:shd w:val="clear" w:color="auto" w:fill="auto"/>
            <w:vAlign w:val="center"/>
          </w:tcPr>
          <w:p w:rsidR="00901D6F" w:rsidRPr="006C1D96" w:rsidRDefault="00901D6F" w:rsidP="00901D6F">
            <w:pPr>
              <w:jc w:val="center"/>
              <w:rPr>
                <w:rFonts w:asciiTheme="minorHAnsi" w:hAnsiTheme="minorHAnsi" w:cstheme="minorHAnsi"/>
                <w:sz w:val="20"/>
                <w:szCs w:val="20"/>
                <w:lang w:val="sk-SK"/>
              </w:rPr>
            </w:pPr>
          </w:p>
        </w:tc>
        <w:tc>
          <w:tcPr>
            <w:tcW w:w="1359" w:type="pct"/>
            <w:shd w:val="clear" w:color="auto" w:fill="auto"/>
            <w:vAlign w:val="center"/>
          </w:tcPr>
          <w:p w:rsidR="00901D6F" w:rsidRPr="006C1D96" w:rsidRDefault="00901D6F" w:rsidP="00901D6F">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monitor vitálnych funkcií pre </w:t>
            </w:r>
            <w:r>
              <w:rPr>
                <w:rFonts w:asciiTheme="minorHAnsi" w:hAnsiTheme="minorHAnsi" w:cstheme="minorHAnsi"/>
                <w:color w:val="000000"/>
                <w:sz w:val="20"/>
                <w:szCs w:val="20"/>
                <w:lang w:val="sk-SK"/>
              </w:rPr>
              <w:t>OAIM</w:t>
            </w:r>
          </w:p>
        </w:tc>
        <w:tc>
          <w:tcPr>
            <w:tcW w:w="359" w:type="pct"/>
            <w:shd w:val="clear" w:color="auto" w:fill="auto"/>
            <w:vAlign w:val="center"/>
          </w:tcPr>
          <w:p w:rsidR="00901D6F" w:rsidRPr="006C1D96" w:rsidRDefault="00901D6F" w:rsidP="00901D6F">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vAlign w:val="center"/>
          </w:tcPr>
          <w:p w:rsidR="00901D6F" w:rsidRPr="006C1D96" w:rsidRDefault="00901D6F" w:rsidP="00901D6F">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11</w:t>
            </w:r>
          </w:p>
        </w:tc>
        <w:tc>
          <w:tcPr>
            <w:tcW w:w="716" w:type="pct"/>
            <w:vAlign w:val="center"/>
          </w:tcPr>
          <w:p w:rsidR="00901D6F" w:rsidRPr="006C1D96" w:rsidRDefault="00901D6F" w:rsidP="00901D6F">
            <w:pPr>
              <w:jc w:val="center"/>
              <w:rPr>
                <w:rFonts w:asciiTheme="minorHAnsi" w:hAnsiTheme="minorHAnsi" w:cstheme="minorHAnsi"/>
                <w:color w:val="000000"/>
                <w:sz w:val="20"/>
                <w:szCs w:val="20"/>
                <w:lang w:val="sk-SK"/>
              </w:rPr>
            </w:pPr>
          </w:p>
        </w:tc>
        <w:tc>
          <w:tcPr>
            <w:tcW w:w="650" w:type="pct"/>
            <w:vAlign w:val="center"/>
          </w:tcPr>
          <w:p w:rsidR="00901D6F" w:rsidRPr="006C1D96" w:rsidRDefault="00901D6F" w:rsidP="00901D6F">
            <w:pPr>
              <w:jc w:val="center"/>
              <w:rPr>
                <w:rFonts w:asciiTheme="minorHAnsi" w:hAnsiTheme="minorHAnsi" w:cstheme="minorHAnsi"/>
                <w:color w:val="000000"/>
                <w:sz w:val="20"/>
                <w:szCs w:val="20"/>
                <w:lang w:val="sk-SK"/>
              </w:rPr>
            </w:pPr>
          </w:p>
        </w:tc>
        <w:tc>
          <w:tcPr>
            <w:tcW w:w="576" w:type="pct"/>
            <w:vAlign w:val="center"/>
          </w:tcPr>
          <w:p w:rsidR="00901D6F" w:rsidRPr="006C1D96" w:rsidRDefault="00901D6F" w:rsidP="00901D6F">
            <w:pPr>
              <w:jc w:val="center"/>
              <w:rPr>
                <w:rFonts w:asciiTheme="minorHAnsi" w:hAnsiTheme="minorHAnsi" w:cstheme="minorHAnsi"/>
                <w:color w:val="000000"/>
                <w:sz w:val="20"/>
                <w:szCs w:val="20"/>
                <w:lang w:val="sk-SK"/>
              </w:rPr>
            </w:pPr>
          </w:p>
        </w:tc>
        <w:tc>
          <w:tcPr>
            <w:tcW w:w="697" w:type="pct"/>
            <w:shd w:val="clear" w:color="auto" w:fill="auto"/>
            <w:vAlign w:val="center"/>
          </w:tcPr>
          <w:p w:rsidR="00901D6F" w:rsidRPr="006C1D96" w:rsidRDefault="00901D6F" w:rsidP="00901D6F">
            <w:pPr>
              <w:jc w:val="center"/>
              <w:rPr>
                <w:rFonts w:asciiTheme="minorHAnsi" w:hAnsiTheme="minorHAnsi" w:cstheme="minorHAnsi"/>
                <w:color w:val="000000"/>
                <w:sz w:val="20"/>
                <w:szCs w:val="20"/>
                <w:lang w:val="sk-SK"/>
              </w:rPr>
            </w:pPr>
          </w:p>
        </w:tc>
      </w:tr>
      <w:tr w:rsidR="00E566A2" w:rsidRPr="006C1D96" w:rsidTr="00333401">
        <w:trPr>
          <w:trHeight w:hRule="exact" w:val="113"/>
          <w:jc w:val="center"/>
        </w:trPr>
        <w:tc>
          <w:tcPr>
            <w:tcW w:w="283" w:type="pct"/>
            <w:tcBorders>
              <w:bottom w:val="single" w:sz="4" w:space="0" w:color="auto"/>
            </w:tcBorders>
            <w:shd w:val="clear" w:color="auto" w:fill="auto"/>
          </w:tcPr>
          <w:p w:rsidR="00E566A2" w:rsidRPr="006C1D96" w:rsidRDefault="00E566A2"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E566A2" w:rsidRPr="006C1D96" w:rsidRDefault="00E566A2"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r>
      <w:tr w:rsidR="00333401" w:rsidRPr="006C1D96" w:rsidTr="00333401">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r>
    </w:tbl>
    <w:p w:rsidR="00E566A2" w:rsidRPr="006C1D96" w:rsidRDefault="00E566A2"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01D6F"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D16756">
        <w:trPr>
          <w:trHeight w:val="440"/>
          <w:jc w:val="center"/>
        </w:trPr>
        <w:tc>
          <w:tcPr>
            <w:tcW w:w="283" w:type="pct"/>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5</w:t>
            </w:r>
          </w:p>
        </w:tc>
        <w:tc>
          <w:tcPr>
            <w:tcW w:w="1359" w:type="pct"/>
            <w:tcBorders>
              <w:top w:val="dotted" w:sz="4" w:space="0" w:color="auto"/>
            </w:tcBorders>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MRI monitor</w:t>
            </w:r>
          </w:p>
        </w:tc>
        <w:tc>
          <w:tcPr>
            <w:tcW w:w="359"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trHeight w:hRule="exact" w:val="113"/>
          <w:jc w:val="center"/>
        </w:trPr>
        <w:tc>
          <w:tcPr>
            <w:tcW w:w="283" w:type="pct"/>
            <w:tcBorders>
              <w:bottom w:val="single" w:sz="4" w:space="0" w:color="auto"/>
            </w:tcBorders>
            <w:shd w:val="clear" w:color="auto" w:fill="auto"/>
          </w:tcPr>
          <w:p w:rsidR="00901D6F" w:rsidRPr="006C1D96" w:rsidRDefault="00901D6F"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01D6F" w:rsidRPr="006C1D96" w:rsidRDefault="00901D6F"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r>
      <w:tr w:rsidR="00901D6F" w:rsidRPr="00901D6F"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pStyle w:val="Zkladntext"/>
              <w:spacing w:after="0"/>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r>
    </w:tbl>
    <w:p w:rsidR="00901D6F" w:rsidRDefault="00901D6F" w:rsidP="00901D6F">
      <w:pPr>
        <w:rPr>
          <w:rFonts w:asciiTheme="minorHAnsi" w:hAnsiTheme="minorHAnsi" w:cstheme="minorHAnsi"/>
          <w:i/>
          <w:color w:val="FF0000"/>
          <w:sz w:val="20"/>
          <w:szCs w:val="20"/>
          <w:lang w:val="sk-SK"/>
        </w:rPr>
      </w:pPr>
    </w:p>
    <w:p w:rsidR="00901D6F" w:rsidRDefault="00901D6F" w:rsidP="00901D6F">
      <w:pPr>
        <w:rPr>
          <w:rFonts w:asciiTheme="minorHAnsi" w:hAnsiTheme="minorHAnsi" w:cstheme="minorHAnsi"/>
          <w:i/>
          <w:color w:val="FF0000"/>
          <w:sz w:val="20"/>
          <w:szCs w:val="20"/>
          <w:lang w:val="sk-SK"/>
        </w:rPr>
      </w:pPr>
    </w:p>
    <w:p w:rsidR="00901D6F" w:rsidRPr="006C1D96" w:rsidRDefault="00901D6F" w:rsidP="00901D6F">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01D6F"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D16756">
        <w:trPr>
          <w:trHeight w:val="440"/>
          <w:jc w:val="center"/>
        </w:trPr>
        <w:tc>
          <w:tcPr>
            <w:tcW w:w="283" w:type="pct"/>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6</w:t>
            </w:r>
          </w:p>
        </w:tc>
        <w:tc>
          <w:tcPr>
            <w:tcW w:w="1359" w:type="pct"/>
            <w:tcBorders>
              <w:top w:val="dotted" w:sz="4" w:space="0" w:color="auto"/>
            </w:tcBorders>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cerebrálno-somatický monitor</w:t>
            </w:r>
          </w:p>
        </w:tc>
        <w:tc>
          <w:tcPr>
            <w:tcW w:w="359"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11</w:t>
            </w:r>
          </w:p>
        </w:tc>
        <w:tc>
          <w:tcPr>
            <w:tcW w:w="71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trHeight w:hRule="exact" w:val="113"/>
          <w:jc w:val="center"/>
        </w:trPr>
        <w:tc>
          <w:tcPr>
            <w:tcW w:w="283" w:type="pct"/>
            <w:tcBorders>
              <w:bottom w:val="single" w:sz="4" w:space="0" w:color="auto"/>
            </w:tcBorders>
            <w:shd w:val="clear" w:color="auto" w:fill="auto"/>
          </w:tcPr>
          <w:p w:rsidR="00901D6F" w:rsidRPr="006C1D96" w:rsidRDefault="00901D6F"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01D6F" w:rsidRPr="006C1D96" w:rsidRDefault="00901D6F"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r>
      <w:tr w:rsidR="00901D6F" w:rsidRPr="00901D6F"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pStyle w:val="Zkladntext"/>
              <w:spacing w:after="0"/>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r>
    </w:tbl>
    <w:p w:rsidR="00901D6F" w:rsidRPr="006C1D96" w:rsidRDefault="00901D6F" w:rsidP="00901D6F">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01D6F"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D16756">
        <w:trPr>
          <w:trHeight w:val="440"/>
          <w:jc w:val="center"/>
        </w:trPr>
        <w:tc>
          <w:tcPr>
            <w:tcW w:w="283" w:type="pct"/>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7</w:t>
            </w:r>
          </w:p>
        </w:tc>
        <w:tc>
          <w:tcPr>
            <w:tcW w:w="1359" w:type="pct"/>
            <w:tcBorders>
              <w:top w:val="dotted" w:sz="4" w:space="0" w:color="auto"/>
            </w:tcBorders>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monitor </w:t>
            </w:r>
            <w:proofErr w:type="spellStart"/>
            <w:r>
              <w:rPr>
                <w:rFonts w:asciiTheme="minorHAnsi" w:hAnsiTheme="minorHAnsi" w:cstheme="minorHAnsi"/>
                <w:color w:val="000000"/>
                <w:sz w:val="20"/>
                <w:szCs w:val="20"/>
                <w:lang w:val="sk-SK"/>
              </w:rPr>
              <w:t>Bispektrálneho</w:t>
            </w:r>
            <w:proofErr w:type="spellEnd"/>
            <w:r>
              <w:rPr>
                <w:rFonts w:asciiTheme="minorHAnsi" w:hAnsiTheme="minorHAnsi" w:cstheme="minorHAnsi"/>
                <w:color w:val="000000"/>
                <w:sz w:val="20"/>
                <w:szCs w:val="20"/>
                <w:lang w:val="sk-SK"/>
              </w:rPr>
              <w:t xml:space="preserve"> indexu</w:t>
            </w:r>
          </w:p>
        </w:tc>
        <w:tc>
          <w:tcPr>
            <w:tcW w:w="359"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trHeight w:hRule="exact" w:val="113"/>
          <w:jc w:val="center"/>
        </w:trPr>
        <w:tc>
          <w:tcPr>
            <w:tcW w:w="283" w:type="pct"/>
            <w:tcBorders>
              <w:bottom w:val="single" w:sz="4" w:space="0" w:color="auto"/>
            </w:tcBorders>
            <w:shd w:val="clear" w:color="auto" w:fill="auto"/>
          </w:tcPr>
          <w:p w:rsidR="00901D6F" w:rsidRPr="006C1D96" w:rsidRDefault="00901D6F"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01D6F" w:rsidRPr="006C1D96" w:rsidRDefault="00901D6F"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r>
      <w:tr w:rsidR="00901D6F" w:rsidRPr="00901D6F"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pStyle w:val="Zkladntext"/>
              <w:spacing w:after="0"/>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r>
    </w:tbl>
    <w:p w:rsidR="00901D6F" w:rsidRPr="006C1D96" w:rsidRDefault="00901D6F" w:rsidP="00901D6F">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01D6F"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D16756">
        <w:trPr>
          <w:trHeight w:val="440"/>
          <w:jc w:val="center"/>
        </w:trPr>
        <w:tc>
          <w:tcPr>
            <w:tcW w:w="283" w:type="pct"/>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8</w:t>
            </w:r>
          </w:p>
        </w:tc>
        <w:tc>
          <w:tcPr>
            <w:tcW w:w="1359" w:type="pct"/>
            <w:tcBorders>
              <w:top w:val="dotted" w:sz="4" w:space="0" w:color="auto"/>
            </w:tcBorders>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servoventilátor</w:t>
            </w:r>
            <w:proofErr w:type="spellEnd"/>
          </w:p>
        </w:tc>
        <w:tc>
          <w:tcPr>
            <w:tcW w:w="359"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11</w:t>
            </w:r>
          </w:p>
        </w:tc>
        <w:tc>
          <w:tcPr>
            <w:tcW w:w="71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trHeight w:hRule="exact" w:val="113"/>
          <w:jc w:val="center"/>
        </w:trPr>
        <w:tc>
          <w:tcPr>
            <w:tcW w:w="283" w:type="pct"/>
            <w:tcBorders>
              <w:bottom w:val="single" w:sz="4" w:space="0" w:color="auto"/>
            </w:tcBorders>
            <w:shd w:val="clear" w:color="auto" w:fill="auto"/>
          </w:tcPr>
          <w:p w:rsidR="00901D6F" w:rsidRPr="006C1D96" w:rsidRDefault="00901D6F"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01D6F" w:rsidRPr="006C1D96" w:rsidRDefault="00901D6F"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r>
      <w:tr w:rsidR="00901D6F" w:rsidRPr="00901D6F"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pStyle w:val="Zkladntext"/>
              <w:spacing w:after="0"/>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r>
    </w:tbl>
    <w:p w:rsidR="00901D6F" w:rsidRPr="006C1D96" w:rsidRDefault="00901D6F" w:rsidP="00901D6F">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01D6F"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01D6F" w:rsidRPr="006C1D96" w:rsidRDefault="00901D6F"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01D6F" w:rsidRPr="006C1D96" w:rsidTr="00D16756">
        <w:trPr>
          <w:trHeight w:val="440"/>
          <w:jc w:val="center"/>
        </w:trPr>
        <w:tc>
          <w:tcPr>
            <w:tcW w:w="283" w:type="pct"/>
            <w:shd w:val="clear" w:color="auto" w:fill="auto"/>
            <w:vAlign w:val="center"/>
          </w:tcPr>
          <w:p w:rsidR="00901D6F" w:rsidRPr="006C1D96" w:rsidRDefault="00901D6F"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9</w:t>
            </w:r>
          </w:p>
        </w:tc>
        <w:tc>
          <w:tcPr>
            <w:tcW w:w="1359" w:type="pct"/>
            <w:tcBorders>
              <w:top w:val="dotted" w:sz="4" w:space="0" w:color="auto"/>
            </w:tcBorders>
            <w:shd w:val="clear" w:color="auto" w:fill="auto"/>
            <w:vAlign w:val="center"/>
          </w:tcPr>
          <w:p w:rsidR="00901D6F" w:rsidRPr="006C1D96" w:rsidRDefault="00901D6F"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transportný ventilátor</w:t>
            </w:r>
          </w:p>
        </w:tc>
        <w:tc>
          <w:tcPr>
            <w:tcW w:w="359"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3</w:t>
            </w:r>
          </w:p>
        </w:tc>
        <w:tc>
          <w:tcPr>
            <w:tcW w:w="71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01D6F" w:rsidRPr="006C1D96" w:rsidRDefault="00901D6F"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01D6F" w:rsidRPr="006C1D96" w:rsidRDefault="00901D6F" w:rsidP="00D16756">
            <w:pPr>
              <w:jc w:val="center"/>
              <w:rPr>
                <w:rFonts w:asciiTheme="minorHAnsi" w:hAnsiTheme="minorHAnsi" w:cstheme="minorHAnsi"/>
                <w:color w:val="000000"/>
                <w:sz w:val="20"/>
                <w:szCs w:val="20"/>
                <w:lang w:val="sk-SK"/>
              </w:rPr>
            </w:pPr>
          </w:p>
        </w:tc>
      </w:tr>
      <w:tr w:rsidR="00901D6F" w:rsidRPr="006C1D96" w:rsidTr="00D16756">
        <w:trPr>
          <w:trHeight w:hRule="exact" w:val="113"/>
          <w:jc w:val="center"/>
        </w:trPr>
        <w:tc>
          <w:tcPr>
            <w:tcW w:w="283" w:type="pct"/>
            <w:tcBorders>
              <w:bottom w:val="single" w:sz="4" w:space="0" w:color="auto"/>
            </w:tcBorders>
            <w:shd w:val="clear" w:color="auto" w:fill="auto"/>
          </w:tcPr>
          <w:p w:rsidR="00901D6F" w:rsidRPr="006C1D96" w:rsidRDefault="00901D6F"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01D6F" w:rsidRPr="006C1D96" w:rsidRDefault="00901D6F"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01D6F" w:rsidRPr="006C1D96" w:rsidRDefault="00901D6F"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01D6F" w:rsidRPr="006C1D96" w:rsidRDefault="00901D6F" w:rsidP="00D16756">
            <w:pPr>
              <w:jc w:val="right"/>
              <w:rPr>
                <w:rFonts w:asciiTheme="minorHAnsi" w:hAnsiTheme="minorHAnsi" w:cstheme="minorHAnsi"/>
                <w:color w:val="000000"/>
                <w:sz w:val="20"/>
                <w:szCs w:val="20"/>
                <w:lang w:val="sk-SK"/>
              </w:rPr>
            </w:pPr>
          </w:p>
        </w:tc>
      </w:tr>
      <w:tr w:rsidR="00901D6F" w:rsidRPr="00901D6F"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pStyle w:val="Zkladntext"/>
              <w:spacing w:after="0"/>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r w:rsidRPr="00901D6F">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01D6F" w:rsidRPr="00901D6F" w:rsidRDefault="00901D6F" w:rsidP="00D16756">
            <w:pPr>
              <w:rPr>
                <w:rFonts w:asciiTheme="minorHAnsi" w:hAnsiTheme="minorHAnsi" w:cstheme="minorHAnsi"/>
                <w:b/>
                <w:color w:val="000000"/>
                <w:sz w:val="20"/>
                <w:szCs w:val="20"/>
                <w:lang w:val="sk-SK"/>
              </w:rPr>
            </w:pPr>
          </w:p>
        </w:tc>
      </w:tr>
    </w:tbl>
    <w:p w:rsidR="00901D6F" w:rsidRPr="006C1D96" w:rsidRDefault="00901D6F" w:rsidP="00901D6F">
      <w:pPr>
        <w:rPr>
          <w:rFonts w:asciiTheme="minorHAnsi" w:hAnsiTheme="minorHAnsi" w:cstheme="minorHAnsi"/>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6C1D96">
        <w:rPr>
          <w:rFonts w:asciiTheme="minorHAnsi" w:hAnsiTheme="minorHAnsi" w:cstheme="minorHAnsi"/>
          <w:sz w:val="20"/>
          <w:szCs w:val="20"/>
          <w:lang w:val="sk-SK"/>
        </w:rPr>
        <w:t>nasl</w:t>
      </w:r>
      <w:proofErr w:type="spellEnd"/>
      <w:r w:rsidRPr="006C1D96">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9"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w:t>
      </w:r>
      <w:r w:rsidRPr="006C1D96">
        <w:rPr>
          <w:rFonts w:asciiTheme="minorHAnsi" w:hAnsiTheme="minorHAnsi" w:cstheme="minorHAnsi"/>
          <w:spacing w:val="-4"/>
          <w:sz w:val="20"/>
          <w:szCs w:val="20"/>
          <w:lang w:val="sk-SK"/>
        </w:rPr>
        <w:t xml:space="preserve">zák. č. 343/2015 </w:t>
      </w:r>
      <w:proofErr w:type="spellStart"/>
      <w:r w:rsidRPr="006C1D96">
        <w:rPr>
          <w:rFonts w:asciiTheme="minorHAnsi" w:hAnsiTheme="minorHAnsi" w:cstheme="minorHAnsi"/>
          <w:spacing w:val="-4"/>
          <w:sz w:val="20"/>
          <w:szCs w:val="20"/>
          <w:lang w:val="sk-SK"/>
        </w:rPr>
        <w:t>Z.z</w:t>
      </w:r>
      <w:proofErr w:type="spellEnd"/>
      <w:r w:rsidRPr="006C1D96">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6C1D96">
        <w:rPr>
          <w:rFonts w:asciiTheme="minorHAnsi" w:hAnsiTheme="minorHAnsi" w:cstheme="minorHAnsi"/>
          <w:spacing w:val="-4"/>
          <w:sz w:val="20"/>
          <w:szCs w:val="20"/>
          <w:lang w:val="sk-SK"/>
        </w:rPr>
        <w:t>nasl</w:t>
      </w:r>
      <w:proofErr w:type="spellEnd"/>
      <w:r w:rsidRPr="006C1D96">
        <w:rPr>
          <w:rFonts w:asciiTheme="minorHAnsi" w:hAnsiTheme="minorHAnsi" w:cstheme="minorHAnsi"/>
          <w:spacing w:val="-4"/>
          <w:sz w:val="20"/>
          <w:szCs w:val="20"/>
          <w:lang w:val="sk-SK"/>
        </w:rPr>
        <w:t xml:space="preserve">.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 xml:space="preserve">Ing. Juraj </w:t>
      </w:r>
      <w:proofErr w:type="spellStart"/>
      <w:r w:rsidRPr="006C1D96">
        <w:rPr>
          <w:rFonts w:asciiTheme="minorHAnsi" w:hAnsiTheme="minorHAnsi" w:cstheme="minorHAnsi"/>
          <w:b/>
          <w:bCs/>
          <w:sz w:val="20"/>
          <w:szCs w:val="20"/>
          <w:lang w:val="sk-SK"/>
        </w:rPr>
        <w:t>Gallo</w:t>
      </w:r>
      <w:proofErr w:type="spellEnd"/>
      <w:r w:rsidRPr="006C1D96">
        <w:rPr>
          <w:rFonts w:asciiTheme="minorHAnsi" w:hAnsiTheme="minorHAnsi" w:cstheme="minorHAnsi"/>
          <w:b/>
          <w:bCs/>
          <w:sz w:val="20"/>
          <w:szCs w:val="20"/>
          <w:lang w:val="sk-SK"/>
        </w:rPr>
        <w:t>,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xml:space="preserve">§ 66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zák. č. 343/2015 </w:t>
      </w:r>
      <w:proofErr w:type="spellStart"/>
      <w:r w:rsidRPr="006C1D96">
        <w:rPr>
          <w:rFonts w:asciiTheme="minorHAnsi" w:hAnsiTheme="minorHAnsi" w:cstheme="minorHAnsi"/>
          <w:color w:val="000000" w:themeColor="text1"/>
          <w:spacing w:val="-4"/>
          <w:sz w:val="20"/>
          <w:szCs w:val="20"/>
          <w:lang w:val="sk-SK"/>
        </w:rPr>
        <w:t>Z.z</w:t>
      </w:r>
      <w:proofErr w:type="spellEnd"/>
      <w:r w:rsidRPr="006C1D96">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w:t>
      </w:r>
      <w:proofErr w:type="spellStart"/>
      <w:r w:rsidRPr="006C1D96">
        <w:rPr>
          <w:rFonts w:asciiTheme="minorHAnsi" w:hAnsiTheme="minorHAnsi" w:cstheme="minorHAnsi"/>
          <w:color w:val="000000" w:themeColor="text1"/>
          <w:spacing w:val="2"/>
          <w:w w:val="105"/>
          <w:sz w:val="20"/>
          <w:szCs w:val="20"/>
          <w:lang w:val="sk-SK"/>
        </w:rPr>
        <w:t>t.j</w:t>
      </w:r>
      <w:proofErr w:type="spellEnd"/>
      <w:r w:rsidRPr="006C1D96">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 </w:t>
      </w:r>
      <w:r w:rsidRPr="006C1D96">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w:t>
      </w:r>
      <w:r w:rsidRPr="006C1D96">
        <w:rPr>
          <w:rFonts w:asciiTheme="minorHAnsi" w:hAnsiTheme="minorHAnsi" w:cstheme="minorHAnsi"/>
          <w:color w:val="000000" w:themeColor="text1"/>
          <w:spacing w:val="-1"/>
          <w:sz w:val="20"/>
          <w:szCs w:val="20"/>
          <w:lang w:val="sk-SK"/>
        </w:rPr>
        <w:lastRenderedPageBreak/>
        <w:t xml:space="preserve">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ktorou sa vykonáva zákon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6C1D96">
        <w:rPr>
          <w:rFonts w:asciiTheme="minorHAnsi" w:hAnsiTheme="minorHAnsi" w:cstheme="minorHAnsi"/>
          <w:sz w:val="20"/>
          <w:szCs w:val="20"/>
        </w:rPr>
        <w:t>t.j</w:t>
      </w:r>
      <w:proofErr w:type="spellEnd"/>
      <w:r w:rsidRPr="006C1D96">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 xml:space="preserve">Kupujúci vykoná úhradu faktúry bezhotovostným prevodom na účet </w:t>
      </w:r>
      <w:r w:rsidRPr="006C1D96">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6C1D96">
        <w:rPr>
          <w:rFonts w:asciiTheme="minorHAnsi" w:hAnsiTheme="minorHAnsi" w:cstheme="minorHAnsi"/>
          <w:iCs/>
          <w:color w:val="000000"/>
          <w:sz w:val="20"/>
          <w:szCs w:val="20"/>
          <w:lang w:val="sk-SK"/>
        </w:rPr>
        <w:t>nasl</w:t>
      </w:r>
      <w:proofErr w:type="spellEnd"/>
      <w:r w:rsidRPr="006C1D96">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požadovať odstránenie vád plnenia dodaním náhradného plnenia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6C1D96">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6C1D96">
        <w:rPr>
          <w:rFonts w:asciiTheme="minorHAnsi" w:hAnsiTheme="minorHAnsi" w:cstheme="minorHAnsi"/>
          <w:color w:val="000000" w:themeColor="text1"/>
          <w:spacing w:val="-2"/>
          <w:sz w:val="20"/>
          <w:szCs w:val="20"/>
          <w:lang w:val="sk-SK"/>
        </w:rPr>
        <w:t>vadného</w:t>
      </w:r>
      <w:proofErr w:type="spellEnd"/>
      <w:r w:rsidRPr="006C1D96">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6C1D96">
        <w:rPr>
          <w:rFonts w:asciiTheme="minorHAnsi" w:hAnsiTheme="minorHAnsi" w:cstheme="minorHAnsi"/>
          <w:color w:val="000000" w:themeColor="text1"/>
          <w:spacing w:val="-2"/>
          <w:sz w:val="20"/>
          <w:szCs w:val="20"/>
          <w:lang w:val="sk-SK"/>
        </w:rPr>
        <w:lastRenderedPageBreak/>
        <w:t>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v spojení s </w:t>
      </w:r>
      <w:proofErr w:type="spellStart"/>
      <w:r w:rsidRPr="006C1D96">
        <w:rPr>
          <w:rStyle w:val="new"/>
          <w:rFonts w:asciiTheme="minorHAnsi" w:hAnsiTheme="minorHAnsi" w:cstheme="minorHAnsi"/>
          <w:sz w:val="20"/>
          <w:szCs w:val="20"/>
          <w:lang w:val="sk-SK"/>
        </w:rPr>
        <w:t>nar</w:t>
      </w:r>
      <w:proofErr w:type="spellEnd"/>
      <w:r w:rsidRPr="006C1D96">
        <w:rPr>
          <w:rStyle w:val="new"/>
          <w:rFonts w:asciiTheme="minorHAnsi" w:hAnsiTheme="minorHAnsi" w:cstheme="minorHAnsi"/>
          <w:sz w:val="20"/>
          <w:szCs w:val="20"/>
          <w:lang w:val="sk-SK"/>
        </w:rPr>
        <w:t xml:space="preserve">. vlády SR č. 21/2013 </w:t>
      </w:r>
      <w:proofErr w:type="spellStart"/>
      <w:r w:rsidRPr="006C1D96">
        <w:rPr>
          <w:rStyle w:val="new"/>
          <w:rFonts w:asciiTheme="minorHAnsi" w:hAnsiTheme="minorHAnsi" w:cstheme="minorHAnsi"/>
          <w:sz w:val="20"/>
          <w:szCs w:val="20"/>
          <w:lang w:val="sk-SK"/>
        </w:rPr>
        <w:t>Z.z</w:t>
      </w:r>
      <w:proofErr w:type="spellEnd"/>
      <w:r w:rsidRPr="006C1D96">
        <w:rPr>
          <w:rStyle w:val="new"/>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30"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30"/>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lastRenderedPageBreak/>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lastRenderedPageBreak/>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6C1D96">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6C1D96">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6C1D96">
        <w:rPr>
          <w:rFonts w:asciiTheme="minorHAnsi" w:hAnsiTheme="minorHAnsi" w:cstheme="minorHAnsi"/>
          <w:color w:val="000000" w:themeColor="text1"/>
          <w:spacing w:val="-2"/>
          <w:sz w:val="20"/>
          <w:szCs w:val="20"/>
          <w:lang w:val="sk-SK"/>
        </w:rPr>
        <w:t>obdrží</w:t>
      </w:r>
      <w:proofErr w:type="spellEnd"/>
      <w:r w:rsidRPr="006C1D96">
        <w:rPr>
          <w:rFonts w:asciiTheme="minorHAnsi" w:hAnsiTheme="minorHAnsi" w:cstheme="minorHAnsi"/>
          <w:color w:val="000000" w:themeColor="text1"/>
          <w:spacing w:val="-2"/>
          <w:sz w:val="20"/>
          <w:szCs w:val="20"/>
          <w:lang w:val="sk-SK"/>
        </w:rPr>
        <w:t xml:space="preserve">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 xml:space="preserve">Táto zmluva je povinne zverejňovanou zmluvou v zmysle § 5a zákona č. 211/2000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lastRenderedPageBreak/>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w:t>
      </w:r>
      <w:proofErr w:type="spellStart"/>
      <w:r w:rsidRPr="006C1D96">
        <w:rPr>
          <w:rFonts w:asciiTheme="minorHAnsi" w:hAnsiTheme="minorHAnsi" w:cstheme="minorHAnsi"/>
          <w:color w:val="000000" w:themeColor="text1"/>
          <w:spacing w:val="-1"/>
          <w:sz w:val="20"/>
          <w:szCs w:val="20"/>
          <w:lang w:val="sk-SK"/>
        </w:rPr>
        <w:t>Hotline</w:t>
      </w:r>
      <w:proofErr w:type="spellEnd"/>
      <w:r w:rsidRPr="006C1D96">
        <w:rPr>
          <w:rFonts w:asciiTheme="minorHAnsi" w:hAnsiTheme="minorHAnsi" w:cstheme="minorHAnsi"/>
          <w:color w:val="000000" w:themeColor="text1"/>
          <w:spacing w:val="-1"/>
          <w:sz w:val="20"/>
          <w:szCs w:val="20"/>
          <w:lang w:val="sk-SK"/>
        </w:rPr>
        <w:t>", „Helpdesk", „</w:t>
      </w:r>
      <w:proofErr w:type="spellStart"/>
      <w:r w:rsidRPr="006C1D96">
        <w:rPr>
          <w:rFonts w:asciiTheme="minorHAnsi" w:hAnsiTheme="minorHAnsi" w:cstheme="minorHAnsi"/>
          <w:color w:val="000000" w:themeColor="text1"/>
          <w:spacing w:val="-1"/>
          <w:sz w:val="20"/>
          <w:szCs w:val="20"/>
          <w:lang w:val="sk-SK"/>
        </w:rPr>
        <w:t>Call</w:t>
      </w:r>
      <w:proofErr w:type="spellEnd"/>
      <w:r w:rsidRPr="006C1D96">
        <w:rPr>
          <w:rFonts w:asciiTheme="minorHAnsi" w:hAnsiTheme="minorHAnsi" w:cstheme="minorHAnsi"/>
          <w:color w:val="000000" w:themeColor="text1"/>
          <w:spacing w:val="-1"/>
          <w:sz w:val="20"/>
          <w:szCs w:val="20"/>
          <w:lang w:val="sk-SK"/>
        </w:rPr>
        <w:t xml:space="preserve">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w:t>
      </w:r>
      <w:proofErr w:type="spellStart"/>
      <w:r w:rsidRPr="006C1D96">
        <w:rPr>
          <w:rFonts w:asciiTheme="minorHAnsi" w:hAnsiTheme="minorHAnsi" w:cstheme="minorHAnsi"/>
          <w:color w:val="000000" w:themeColor="text1"/>
          <w:sz w:val="20"/>
          <w:szCs w:val="20"/>
          <w:lang w:val="sk-SK"/>
        </w:rPr>
        <w:t>t.j</w:t>
      </w:r>
      <w:proofErr w:type="spellEnd"/>
      <w:r w:rsidRPr="006C1D96">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 xml:space="preserve">oprava vád a porúch predmetu kúpy, </w:t>
      </w:r>
      <w:proofErr w:type="spellStart"/>
      <w:r w:rsidRPr="002C6691">
        <w:rPr>
          <w:rFonts w:asciiTheme="minorHAnsi" w:hAnsiTheme="minorHAnsi" w:cstheme="minorHAnsi"/>
          <w:color w:val="000000" w:themeColor="text1"/>
          <w:sz w:val="20"/>
          <w:szCs w:val="20"/>
          <w:lang w:val="sk-SK"/>
        </w:rPr>
        <w:t>t.j</w:t>
      </w:r>
      <w:proofErr w:type="spellEnd"/>
      <w:r w:rsidRPr="002C6691">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2C6691">
        <w:rPr>
          <w:rFonts w:asciiTheme="minorHAnsi" w:hAnsiTheme="minorHAnsi" w:cstheme="minorHAnsi"/>
          <w:sz w:val="20"/>
          <w:szCs w:val="20"/>
          <w:lang w:val="sk-SK"/>
        </w:rPr>
        <w:t>t.j</w:t>
      </w:r>
      <w:proofErr w:type="spellEnd"/>
      <w:r w:rsidRPr="002C6691">
        <w:rPr>
          <w:rFonts w:asciiTheme="minorHAnsi" w:hAnsiTheme="minorHAnsi" w:cstheme="minorHAnsi"/>
          <w:sz w:val="20"/>
          <w:szCs w:val="20"/>
          <w:lang w:val="sk-SK"/>
        </w:rPr>
        <w:t>.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w:t>
      </w:r>
      <w:proofErr w:type="spellStart"/>
      <w:r w:rsidRPr="006C1D96">
        <w:rPr>
          <w:rFonts w:asciiTheme="minorHAnsi" w:hAnsiTheme="minorHAnsi" w:cstheme="minorHAnsi"/>
          <w:b/>
          <w:color w:val="000000" w:themeColor="text1"/>
          <w:szCs w:val="20"/>
          <w:lang w:val="sk-SK"/>
        </w:rPr>
        <w:t>Hotline</w:t>
      </w:r>
      <w:proofErr w:type="spellEnd"/>
      <w:r w:rsidRPr="006C1D96">
        <w:rPr>
          <w:rFonts w:asciiTheme="minorHAnsi" w:hAnsiTheme="minorHAnsi" w:cstheme="minorHAnsi"/>
          <w:b/>
          <w:color w:val="000000" w:themeColor="text1"/>
          <w:szCs w:val="20"/>
          <w:lang w:val="sk-SK"/>
        </w:rPr>
        <w:t>“, „Helpdesk“, „</w:t>
      </w:r>
      <w:proofErr w:type="spellStart"/>
      <w:r w:rsidRPr="006C1D96">
        <w:rPr>
          <w:rFonts w:asciiTheme="minorHAnsi" w:hAnsiTheme="minorHAnsi" w:cstheme="minorHAnsi"/>
          <w:b/>
          <w:color w:val="000000" w:themeColor="text1"/>
          <w:szCs w:val="20"/>
          <w:lang w:val="sk-SK"/>
        </w:rPr>
        <w:t>Call</w:t>
      </w:r>
      <w:proofErr w:type="spellEnd"/>
      <w:r w:rsidRPr="006C1D96">
        <w:rPr>
          <w:rFonts w:asciiTheme="minorHAnsi" w:hAnsiTheme="minorHAnsi" w:cstheme="minorHAnsi"/>
          <w:b/>
          <w:color w:val="000000" w:themeColor="text1"/>
          <w:szCs w:val="20"/>
          <w:lang w:val="sk-SK"/>
        </w:rPr>
        <w:t xml:space="preserve">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9"/>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FA11E1">
            <w:pPr>
              <w:spacing w:beforeLines="60" w:before="144" w:afterLines="60" w:after="144"/>
              <w:jc w:val="center"/>
              <w:rPr>
                <w:rFonts w:asciiTheme="minorHAnsi" w:eastAsia="Batang" w:hAnsiTheme="minorHAnsi" w:cstheme="minorHAnsi"/>
                <w:b/>
                <w:sz w:val="18"/>
                <w:szCs w:val="18"/>
                <w:lang w:val="sk-SK" w:bidi="he-IL"/>
              </w:rPr>
            </w:pPr>
            <w:proofErr w:type="spellStart"/>
            <w:r w:rsidRPr="006C1D96">
              <w:rPr>
                <w:rFonts w:asciiTheme="minorHAnsi" w:eastAsia="Batang" w:hAnsiTheme="minorHAnsi" w:cstheme="minorHAnsi"/>
                <w:b/>
                <w:sz w:val="18"/>
                <w:szCs w:val="18"/>
                <w:lang w:val="sk-SK" w:bidi="he-IL"/>
              </w:rPr>
              <w:t>P.č</w:t>
            </w:r>
            <w:proofErr w:type="spellEnd"/>
            <w:r w:rsidRPr="006C1D96">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FA11E1">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FA11E1">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FA11E1">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FA11E1">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FA11E1">
        <w:trPr>
          <w:trHeight w:val="251"/>
          <w:jc w:val="center"/>
        </w:trPr>
        <w:tc>
          <w:tcPr>
            <w:tcW w:w="281" w:type="pct"/>
            <w:tcBorders>
              <w:top w:val="single" w:sz="4" w:space="0" w:color="auto"/>
            </w:tcBorders>
          </w:tcPr>
          <w:p w:rsidR="006C1D96" w:rsidRPr="006C1D96" w:rsidRDefault="006C1D96" w:rsidP="00FA11E1">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r>
      <w:tr w:rsidR="006C1D96" w:rsidRPr="006C1D96" w:rsidTr="00FA11E1">
        <w:trPr>
          <w:trHeight w:val="251"/>
          <w:jc w:val="center"/>
        </w:trPr>
        <w:tc>
          <w:tcPr>
            <w:tcW w:w="281" w:type="pct"/>
          </w:tcPr>
          <w:p w:rsidR="006C1D96" w:rsidRPr="006C1D96" w:rsidRDefault="006C1D96" w:rsidP="00FA11E1">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r>
      <w:tr w:rsidR="006C1D96" w:rsidRPr="006C1D96" w:rsidTr="00FA11E1">
        <w:trPr>
          <w:trHeight w:val="251"/>
          <w:jc w:val="center"/>
        </w:trPr>
        <w:tc>
          <w:tcPr>
            <w:tcW w:w="281" w:type="pct"/>
          </w:tcPr>
          <w:p w:rsidR="006C1D96" w:rsidRPr="006C1D96" w:rsidRDefault="006C1D96" w:rsidP="00FA11E1">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FA11E1">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1" w:name="_Ref525725282"/>
      <w:r w:rsidRPr="006C1D96">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xml:space="preserve">. uchádzač s najnižšou celkovou cenou za danú časť predmetu zákazky v EUR s DPH. Ostatné ponuky budú zoradené vzostupne podľa výšky ponúkanej celkovej ceny za predmet zákazky v EUR s DPH,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ponuke s najvyššou celkovou cenou za predmet zákazky bude priradené najvyššie poradové číslo.</w:t>
      </w:r>
      <w:bookmarkEnd w:id="31"/>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D77096">
              <w:rPr>
                <w:rFonts w:asciiTheme="minorHAnsi" w:hAnsiTheme="minorHAnsi" w:cstheme="minorHAnsi"/>
                <w:color w:val="000000" w:themeColor="text1"/>
                <w:sz w:val="20"/>
                <w:szCs w:val="20"/>
                <w:lang w:val="sk-SK"/>
              </w:rPr>
              <w:t>Anestéziologický prístroj</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D77096">
              <w:rPr>
                <w:rFonts w:asciiTheme="minorHAnsi" w:hAnsiTheme="minorHAnsi" w:cstheme="minorHAnsi"/>
                <w:color w:val="000000" w:themeColor="text1"/>
                <w:sz w:val="20"/>
                <w:szCs w:val="20"/>
                <w:lang w:val="sk-SK"/>
              </w:rPr>
              <w:t xml:space="preserve">Anestéziologický prístroj MRI </w:t>
            </w:r>
            <w:proofErr w:type="spellStart"/>
            <w:r w:rsidR="00D77096">
              <w:rPr>
                <w:rFonts w:asciiTheme="minorHAnsi" w:hAnsiTheme="minorHAnsi" w:cstheme="minorHAnsi"/>
                <w:color w:val="000000" w:themeColor="text1"/>
                <w:sz w:val="20"/>
                <w:szCs w:val="20"/>
                <w:lang w:val="sk-SK"/>
              </w:rPr>
              <w:t>komp</w:t>
            </w:r>
            <w:proofErr w:type="spellEnd"/>
            <w:r w:rsidR="00D77096">
              <w:rPr>
                <w:rFonts w:asciiTheme="minorHAnsi" w:hAnsiTheme="minorHAnsi" w:cstheme="minorHAnsi"/>
                <w:color w:val="000000" w:themeColor="text1"/>
                <w:sz w:val="20"/>
                <w:szCs w:val="20"/>
                <w:lang w:val="sk-SK"/>
              </w:rPr>
              <w:t>.</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D77096">
              <w:rPr>
                <w:rFonts w:asciiTheme="minorHAnsi" w:hAnsiTheme="minorHAnsi" w:cstheme="minorHAnsi"/>
                <w:color w:val="000000" w:themeColor="text1"/>
                <w:sz w:val="20"/>
                <w:szCs w:val="20"/>
                <w:lang w:val="sk-SK"/>
              </w:rPr>
              <w:t xml:space="preserve">Monitory vitálnych funkcií </w:t>
            </w:r>
            <w:proofErr w:type="spellStart"/>
            <w:r w:rsidR="00D77096">
              <w:rPr>
                <w:rFonts w:asciiTheme="minorHAnsi" w:hAnsiTheme="minorHAnsi" w:cstheme="minorHAnsi"/>
                <w:color w:val="000000" w:themeColor="text1"/>
                <w:sz w:val="20"/>
                <w:szCs w:val="20"/>
                <w:lang w:val="sk-SK"/>
              </w:rPr>
              <w:t>Urgent</w:t>
            </w:r>
            <w:proofErr w:type="spellEnd"/>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D77096">
              <w:rPr>
                <w:rFonts w:asciiTheme="minorHAnsi" w:hAnsiTheme="minorHAnsi" w:cstheme="minorHAnsi"/>
                <w:color w:val="000000" w:themeColor="text1"/>
                <w:sz w:val="20"/>
                <w:szCs w:val="20"/>
                <w:lang w:val="sk-SK"/>
              </w:rPr>
              <w:t>Monitory vitálnych funkcií OAIM</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D77096">
              <w:rPr>
                <w:rFonts w:asciiTheme="minorHAnsi" w:hAnsiTheme="minorHAnsi" w:cstheme="minorHAnsi"/>
                <w:color w:val="000000" w:themeColor="text1"/>
                <w:sz w:val="20"/>
                <w:szCs w:val="20"/>
                <w:lang w:val="sk-SK"/>
              </w:rPr>
              <w:t>MRI monitor</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6: </w:t>
            </w:r>
            <w:r w:rsidR="00D77096">
              <w:rPr>
                <w:rFonts w:asciiTheme="minorHAnsi" w:hAnsiTheme="minorHAnsi" w:cstheme="minorHAnsi"/>
                <w:color w:val="000000" w:themeColor="text1"/>
                <w:sz w:val="20"/>
                <w:szCs w:val="20"/>
                <w:lang w:val="sk-SK"/>
              </w:rPr>
              <w:t>Cerebrálno-somatický monitor</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D77096" w:rsidRPr="006C1D96" w:rsidTr="00D77096">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D77096" w:rsidRPr="006C1D96" w:rsidRDefault="00D77096" w:rsidP="00D77096">
            <w:pPr>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w:t>
            </w:r>
            <w:r>
              <w:rPr>
                <w:rFonts w:asciiTheme="minorHAnsi" w:hAnsiTheme="minorHAnsi" w:cstheme="minorHAnsi"/>
                <w:color w:val="000000" w:themeColor="text1"/>
                <w:sz w:val="20"/>
                <w:szCs w:val="20"/>
                <w:lang w:val="sk-SK"/>
              </w:rPr>
              <w:t xml:space="preserve"> 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Monitor </w:t>
            </w:r>
            <w:proofErr w:type="spellStart"/>
            <w:r>
              <w:rPr>
                <w:rFonts w:asciiTheme="minorHAnsi" w:hAnsiTheme="minorHAnsi" w:cstheme="minorHAnsi"/>
                <w:color w:val="000000" w:themeColor="text1"/>
                <w:sz w:val="20"/>
                <w:szCs w:val="20"/>
                <w:lang w:val="sk-SK"/>
              </w:rPr>
              <w:t>Bispektrálneho</w:t>
            </w:r>
            <w:proofErr w:type="spellEnd"/>
            <w:r>
              <w:rPr>
                <w:rFonts w:asciiTheme="minorHAnsi" w:hAnsiTheme="minorHAnsi" w:cstheme="minorHAnsi"/>
                <w:color w:val="000000" w:themeColor="text1"/>
                <w:sz w:val="20"/>
                <w:szCs w:val="20"/>
                <w:lang w:val="sk-SK"/>
              </w:rPr>
              <w:t xml:space="preserve"> indexu</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D77096" w:rsidRPr="006C1D96" w:rsidRDefault="00D77096" w:rsidP="00D16756">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D77096" w:rsidRPr="006C1D96" w:rsidTr="00D77096">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D77096" w:rsidRPr="006C1D96" w:rsidRDefault="00D77096" w:rsidP="00D77096">
            <w:pPr>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proofErr w:type="spellStart"/>
            <w:r>
              <w:rPr>
                <w:rFonts w:asciiTheme="minorHAnsi" w:hAnsiTheme="minorHAnsi" w:cstheme="minorHAnsi"/>
                <w:color w:val="000000" w:themeColor="text1"/>
                <w:sz w:val="20"/>
                <w:szCs w:val="20"/>
                <w:lang w:val="sk-SK"/>
              </w:rPr>
              <w:t>Servoventilátor</w:t>
            </w:r>
            <w:proofErr w:type="spellEnd"/>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D77096" w:rsidRPr="006C1D96" w:rsidRDefault="00D77096" w:rsidP="00D16756">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D77096" w:rsidRPr="006C1D96" w:rsidTr="00D77096">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D77096" w:rsidRPr="006C1D96" w:rsidRDefault="00D77096" w:rsidP="00D77096">
            <w:pPr>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Transportný ventilátor</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D77096" w:rsidRPr="006C1D96" w:rsidRDefault="00D77096" w:rsidP="00D16756">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6C1D96"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w:t>
      </w:r>
      <w:proofErr w:type="spellStart"/>
      <w:r w:rsidRPr="002C6691">
        <w:rPr>
          <w:rFonts w:asciiTheme="minorHAnsi" w:hAnsiTheme="minorHAnsi" w:cstheme="minorHAnsi"/>
          <w:bCs/>
          <w:i/>
          <w:color w:val="FF0000"/>
          <w:sz w:val="16"/>
          <w:szCs w:val="16"/>
          <w:lang w:val="sk-SK"/>
        </w:rPr>
        <w:t>neplatcu</w:t>
      </w:r>
      <w:proofErr w:type="spellEnd"/>
      <w:r w:rsidRPr="002C6691">
        <w:rPr>
          <w:rFonts w:asciiTheme="minorHAnsi" w:hAnsiTheme="minorHAnsi" w:cstheme="minorHAnsi"/>
          <w:bCs/>
          <w:i/>
          <w:color w:val="FF0000"/>
          <w:sz w:val="16"/>
          <w:szCs w:val="16"/>
          <w:lang w:val="sk-SK"/>
        </w:rPr>
        <w:t xml:space="preserve">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p w:rsidR="00AD5761" w:rsidRPr="006C1D96"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D77096" w:rsidRPr="006C1D96" w:rsidTr="00C2453D">
        <w:trPr>
          <w:trHeight w:val="851"/>
          <w:jc w:val="center"/>
        </w:trPr>
        <w:tc>
          <w:tcPr>
            <w:tcW w:w="5382" w:type="dxa"/>
            <w:tcBorders>
              <w:top w:val="single" w:sz="4" w:space="0" w:color="auto"/>
            </w:tcBorders>
            <w:vAlign w:val="center"/>
          </w:tcPr>
          <w:p w:rsidR="00D77096" w:rsidRPr="006C1D96" w:rsidRDefault="00D77096" w:rsidP="00D77096">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Pr>
                <w:rFonts w:asciiTheme="minorHAnsi" w:hAnsiTheme="minorHAnsi" w:cstheme="minorHAnsi"/>
                <w:color w:val="000000" w:themeColor="text1"/>
                <w:sz w:val="20"/>
                <w:szCs w:val="20"/>
                <w:lang w:val="sk-SK"/>
              </w:rPr>
              <w:t>Anestéziologický prístroj</w:t>
            </w:r>
          </w:p>
        </w:tc>
        <w:tc>
          <w:tcPr>
            <w:tcW w:w="3686" w:type="dxa"/>
            <w:tcBorders>
              <w:top w:val="single" w:sz="4" w:space="0" w:color="auto"/>
            </w:tcBorders>
            <w:vAlign w:val="center"/>
          </w:tcPr>
          <w:p w:rsidR="00D77096" w:rsidRPr="006C1D96" w:rsidRDefault="00D77096" w:rsidP="00D770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15</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D77096" w:rsidRPr="006C1D96" w:rsidTr="00C2453D">
        <w:trPr>
          <w:trHeight w:val="851"/>
          <w:jc w:val="center"/>
        </w:trPr>
        <w:tc>
          <w:tcPr>
            <w:tcW w:w="5382" w:type="dxa"/>
            <w:vAlign w:val="center"/>
          </w:tcPr>
          <w:p w:rsidR="00D77096" w:rsidRPr="006C1D96" w:rsidRDefault="00D77096" w:rsidP="00D77096">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Pr>
                <w:rFonts w:asciiTheme="minorHAnsi" w:hAnsiTheme="minorHAnsi" w:cstheme="minorHAnsi"/>
                <w:color w:val="000000" w:themeColor="text1"/>
                <w:sz w:val="20"/>
                <w:szCs w:val="20"/>
                <w:lang w:val="sk-SK"/>
              </w:rPr>
              <w:t xml:space="preserve">Anestéziologický prístroj MRI </w:t>
            </w:r>
            <w:proofErr w:type="spellStart"/>
            <w:r>
              <w:rPr>
                <w:rFonts w:asciiTheme="minorHAnsi" w:hAnsiTheme="minorHAnsi" w:cstheme="minorHAnsi"/>
                <w:color w:val="000000" w:themeColor="text1"/>
                <w:sz w:val="20"/>
                <w:szCs w:val="20"/>
                <w:lang w:val="sk-SK"/>
              </w:rPr>
              <w:t>komp</w:t>
            </w:r>
            <w:proofErr w:type="spellEnd"/>
            <w:r>
              <w:rPr>
                <w:rFonts w:asciiTheme="minorHAnsi" w:hAnsiTheme="minorHAnsi" w:cstheme="minorHAnsi"/>
                <w:color w:val="000000" w:themeColor="text1"/>
                <w:sz w:val="20"/>
                <w:szCs w:val="20"/>
                <w:lang w:val="sk-SK"/>
              </w:rPr>
              <w:t>.</w:t>
            </w:r>
          </w:p>
        </w:tc>
        <w:tc>
          <w:tcPr>
            <w:tcW w:w="3686" w:type="dxa"/>
            <w:vAlign w:val="center"/>
          </w:tcPr>
          <w:p w:rsidR="00D77096" w:rsidRPr="006C1D96" w:rsidRDefault="00D77096" w:rsidP="00D770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15</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D77096" w:rsidRPr="006C1D96" w:rsidTr="00C2453D">
        <w:trPr>
          <w:trHeight w:val="851"/>
          <w:jc w:val="center"/>
        </w:trPr>
        <w:tc>
          <w:tcPr>
            <w:tcW w:w="5382" w:type="dxa"/>
            <w:vAlign w:val="center"/>
          </w:tcPr>
          <w:p w:rsidR="00D77096" w:rsidRPr="006C1D96" w:rsidRDefault="00D77096" w:rsidP="00D77096">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Pr>
                <w:rFonts w:asciiTheme="minorHAnsi" w:hAnsiTheme="minorHAnsi" w:cstheme="minorHAnsi"/>
                <w:color w:val="000000" w:themeColor="text1"/>
                <w:sz w:val="20"/>
                <w:szCs w:val="20"/>
                <w:lang w:val="sk-SK"/>
              </w:rPr>
              <w:t xml:space="preserve">Monitory vitálnych funkcií </w:t>
            </w:r>
            <w:proofErr w:type="spellStart"/>
            <w:r>
              <w:rPr>
                <w:rFonts w:asciiTheme="minorHAnsi" w:hAnsiTheme="minorHAnsi" w:cstheme="minorHAnsi"/>
                <w:color w:val="000000" w:themeColor="text1"/>
                <w:sz w:val="20"/>
                <w:szCs w:val="20"/>
                <w:lang w:val="sk-SK"/>
              </w:rPr>
              <w:t>Urgent</w:t>
            </w:r>
            <w:proofErr w:type="spellEnd"/>
          </w:p>
        </w:tc>
        <w:tc>
          <w:tcPr>
            <w:tcW w:w="3686" w:type="dxa"/>
            <w:vAlign w:val="center"/>
          </w:tcPr>
          <w:p w:rsidR="00D77096" w:rsidRPr="006C1D96" w:rsidRDefault="00D77096" w:rsidP="00D770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D77096" w:rsidRPr="006C1D96" w:rsidTr="00C2453D">
        <w:trPr>
          <w:trHeight w:val="851"/>
          <w:jc w:val="center"/>
        </w:trPr>
        <w:tc>
          <w:tcPr>
            <w:tcW w:w="5382" w:type="dxa"/>
            <w:vAlign w:val="center"/>
          </w:tcPr>
          <w:p w:rsidR="00D77096" w:rsidRPr="006C1D96" w:rsidRDefault="00D77096" w:rsidP="00D77096">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Pr>
                <w:rFonts w:asciiTheme="minorHAnsi" w:hAnsiTheme="minorHAnsi" w:cstheme="minorHAnsi"/>
                <w:color w:val="000000" w:themeColor="text1"/>
                <w:sz w:val="20"/>
                <w:szCs w:val="20"/>
                <w:lang w:val="sk-SK"/>
              </w:rPr>
              <w:t>Monitory vitálnych funkcií OAIM</w:t>
            </w:r>
          </w:p>
        </w:tc>
        <w:tc>
          <w:tcPr>
            <w:tcW w:w="3686" w:type="dxa"/>
            <w:vAlign w:val="center"/>
          </w:tcPr>
          <w:p w:rsidR="00D77096" w:rsidRPr="006C1D96" w:rsidRDefault="00D77096" w:rsidP="00D770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9</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D77096" w:rsidRPr="006C1D96" w:rsidTr="00C2453D">
        <w:trPr>
          <w:trHeight w:val="851"/>
          <w:jc w:val="center"/>
        </w:trPr>
        <w:tc>
          <w:tcPr>
            <w:tcW w:w="5382" w:type="dxa"/>
            <w:vAlign w:val="center"/>
          </w:tcPr>
          <w:p w:rsidR="00D77096" w:rsidRPr="006C1D96" w:rsidRDefault="00D77096" w:rsidP="00D77096">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Pr>
                <w:rFonts w:asciiTheme="minorHAnsi" w:hAnsiTheme="minorHAnsi" w:cstheme="minorHAnsi"/>
                <w:color w:val="000000" w:themeColor="text1"/>
                <w:sz w:val="20"/>
                <w:szCs w:val="20"/>
                <w:lang w:val="sk-SK"/>
              </w:rPr>
              <w:t>MRI monitor</w:t>
            </w:r>
          </w:p>
        </w:tc>
        <w:tc>
          <w:tcPr>
            <w:tcW w:w="3686" w:type="dxa"/>
            <w:vAlign w:val="center"/>
          </w:tcPr>
          <w:p w:rsidR="00D77096" w:rsidRPr="006C1D96" w:rsidRDefault="00D77096" w:rsidP="00D770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9</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D77096" w:rsidRPr="006C1D96" w:rsidTr="00C2453D">
        <w:trPr>
          <w:trHeight w:val="851"/>
          <w:jc w:val="center"/>
        </w:trPr>
        <w:tc>
          <w:tcPr>
            <w:tcW w:w="5382" w:type="dxa"/>
            <w:vAlign w:val="center"/>
          </w:tcPr>
          <w:p w:rsidR="00D77096" w:rsidRPr="006C1D96" w:rsidRDefault="00D77096" w:rsidP="00D77096">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6: </w:t>
            </w:r>
            <w:r>
              <w:rPr>
                <w:rFonts w:asciiTheme="minorHAnsi" w:hAnsiTheme="minorHAnsi" w:cstheme="minorHAnsi"/>
                <w:color w:val="000000" w:themeColor="text1"/>
                <w:sz w:val="20"/>
                <w:szCs w:val="20"/>
                <w:lang w:val="sk-SK"/>
              </w:rPr>
              <w:t>Cerebrálno-somatický monitor</w:t>
            </w:r>
          </w:p>
        </w:tc>
        <w:tc>
          <w:tcPr>
            <w:tcW w:w="3686" w:type="dxa"/>
            <w:vAlign w:val="center"/>
          </w:tcPr>
          <w:p w:rsidR="00D77096" w:rsidRPr="006C1D96" w:rsidRDefault="00D77096" w:rsidP="00D770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5</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D77096" w:rsidRPr="006C1D96" w:rsidTr="00D77096">
        <w:trPr>
          <w:trHeight w:val="851"/>
          <w:jc w:val="center"/>
        </w:trPr>
        <w:tc>
          <w:tcPr>
            <w:tcW w:w="5382" w:type="dxa"/>
            <w:vAlign w:val="center"/>
          </w:tcPr>
          <w:p w:rsidR="00D77096" w:rsidRPr="006C1D96" w:rsidRDefault="00D77096" w:rsidP="00D77096">
            <w:pPr>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w:t>
            </w:r>
            <w:r>
              <w:rPr>
                <w:rFonts w:asciiTheme="minorHAnsi" w:hAnsiTheme="minorHAnsi" w:cstheme="minorHAnsi"/>
                <w:color w:val="000000" w:themeColor="text1"/>
                <w:sz w:val="20"/>
                <w:szCs w:val="20"/>
                <w:lang w:val="sk-SK"/>
              </w:rPr>
              <w:t xml:space="preserve"> 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Monitor </w:t>
            </w:r>
            <w:proofErr w:type="spellStart"/>
            <w:r>
              <w:rPr>
                <w:rFonts w:asciiTheme="minorHAnsi" w:hAnsiTheme="minorHAnsi" w:cstheme="minorHAnsi"/>
                <w:color w:val="000000" w:themeColor="text1"/>
                <w:sz w:val="20"/>
                <w:szCs w:val="20"/>
                <w:lang w:val="sk-SK"/>
              </w:rPr>
              <w:t>Bispektrálneho</w:t>
            </w:r>
            <w:proofErr w:type="spellEnd"/>
            <w:r>
              <w:rPr>
                <w:rFonts w:asciiTheme="minorHAnsi" w:hAnsiTheme="minorHAnsi" w:cstheme="minorHAnsi"/>
                <w:color w:val="000000" w:themeColor="text1"/>
                <w:sz w:val="20"/>
                <w:szCs w:val="20"/>
                <w:lang w:val="sk-SK"/>
              </w:rPr>
              <w:t xml:space="preserve"> indexu</w:t>
            </w:r>
          </w:p>
        </w:tc>
        <w:tc>
          <w:tcPr>
            <w:tcW w:w="3686" w:type="dxa"/>
            <w:vAlign w:val="center"/>
          </w:tcPr>
          <w:p w:rsidR="00D77096" w:rsidRDefault="00D77096" w:rsidP="00D77096">
            <w:pPr>
              <w:jc w:val="center"/>
            </w:pPr>
            <w:r w:rsidRPr="00F77880">
              <w:rPr>
                <w:rFonts w:asciiTheme="minorHAnsi" w:hAnsiTheme="minorHAnsi" w:cstheme="minorHAnsi"/>
                <w:sz w:val="20"/>
                <w:szCs w:val="20"/>
                <w:lang w:val="sk-SK"/>
              </w:rPr>
              <w:t xml:space="preserve">najneskôr </w:t>
            </w:r>
            <w:r w:rsidRPr="00F77880">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60</w:t>
            </w:r>
            <w:r w:rsidRPr="00F77880">
              <w:rPr>
                <w:rFonts w:asciiTheme="minorHAnsi" w:hAnsiTheme="minorHAnsi" w:cstheme="minorHAnsi"/>
                <w:b/>
                <w:sz w:val="20"/>
                <w:szCs w:val="20"/>
                <w:lang w:val="sk-SK"/>
              </w:rPr>
              <w:t xml:space="preserve"> kalendárnych dní </w:t>
            </w:r>
            <w:r w:rsidRPr="00F77880">
              <w:rPr>
                <w:rFonts w:asciiTheme="minorHAnsi" w:hAnsiTheme="minorHAnsi" w:cstheme="minorHAnsi"/>
                <w:color w:val="000000" w:themeColor="text1"/>
                <w:sz w:val="20"/>
                <w:szCs w:val="20"/>
                <w:lang w:val="sk-SK"/>
              </w:rPr>
              <w:t>od vystavenia objednávky</w:t>
            </w:r>
          </w:p>
        </w:tc>
      </w:tr>
      <w:tr w:rsidR="00D77096" w:rsidRPr="006C1D96" w:rsidTr="00D77096">
        <w:trPr>
          <w:trHeight w:val="851"/>
          <w:jc w:val="center"/>
        </w:trPr>
        <w:tc>
          <w:tcPr>
            <w:tcW w:w="5382" w:type="dxa"/>
            <w:vAlign w:val="center"/>
          </w:tcPr>
          <w:p w:rsidR="00D77096" w:rsidRPr="006C1D96" w:rsidRDefault="00D77096" w:rsidP="00D77096">
            <w:pPr>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proofErr w:type="spellStart"/>
            <w:r>
              <w:rPr>
                <w:rFonts w:asciiTheme="minorHAnsi" w:hAnsiTheme="minorHAnsi" w:cstheme="minorHAnsi"/>
                <w:color w:val="000000" w:themeColor="text1"/>
                <w:sz w:val="20"/>
                <w:szCs w:val="20"/>
                <w:lang w:val="sk-SK"/>
              </w:rPr>
              <w:t>Servoventilátor</w:t>
            </w:r>
            <w:proofErr w:type="spellEnd"/>
          </w:p>
        </w:tc>
        <w:tc>
          <w:tcPr>
            <w:tcW w:w="3686" w:type="dxa"/>
            <w:vAlign w:val="center"/>
          </w:tcPr>
          <w:p w:rsidR="00D77096" w:rsidRDefault="00D77096" w:rsidP="00D77096">
            <w:pPr>
              <w:jc w:val="center"/>
            </w:pPr>
            <w:r w:rsidRPr="00F77880">
              <w:rPr>
                <w:rFonts w:asciiTheme="minorHAnsi" w:hAnsiTheme="minorHAnsi" w:cstheme="minorHAnsi"/>
                <w:sz w:val="20"/>
                <w:szCs w:val="20"/>
                <w:lang w:val="sk-SK"/>
              </w:rPr>
              <w:t xml:space="preserve">najneskôr </w:t>
            </w:r>
            <w:r w:rsidRPr="00F77880">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15</w:t>
            </w:r>
            <w:r w:rsidRPr="00F77880">
              <w:rPr>
                <w:rFonts w:asciiTheme="minorHAnsi" w:hAnsiTheme="minorHAnsi" w:cstheme="minorHAnsi"/>
                <w:b/>
                <w:sz w:val="20"/>
                <w:szCs w:val="20"/>
                <w:lang w:val="sk-SK"/>
              </w:rPr>
              <w:t xml:space="preserve">0 kalendárnych dní </w:t>
            </w:r>
            <w:r w:rsidRPr="00F77880">
              <w:rPr>
                <w:rFonts w:asciiTheme="minorHAnsi" w:hAnsiTheme="minorHAnsi" w:cstheme="minorHAnsi"/>
                <w:color w:val="000000" w:themeColor="text1"/>
                <w:sz w:val="20"/>
                <w:szCs w:val="20"/>
                <w:lang w:val="sk-SK"/>
              </w:rPr>
              <w:t>od vystavenia objednávky</w:t>
            </w:r>
          </w:p>
        </w:tc>
      </w:tr>
      <w:tr w:rsidR="00D77096" w:rsidRPr="006C1D96" w:rsidTr="00D77096">
        <w:trPr>
          <w:trHeight w:val="851"/>
          <w:jc w:val="center"/>
        </w:trPr>
        <w:tc>
          <w:tcPr>
            <w:tcW w:w="5382" w:type="dxa"/>
            <w:vAlign w:val="center"/>
          </w:tcPr>
          <w:p w:rsidR="00D77096" w:rsidRPr="006C1D96" w:rsidRDefault="00D77096" w:rsidP="00D77096">
            <w:pPr>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Transportný ventilátor</w:t>
            </w:r>
          </w:p>
        </w:tc>
        <w:tc>
          <w:tcPr>
            <w:tcW w:w="3686" w:type="dxa"/>
            <w:vAlign w:val="center"/>
          </w:tcPr>
          <w:p w:rsidR="00D77096" w:rsidRDefault="00D77096" w:rsidP="00D77096">
            <w:pPr>
              <w:jc w:val="center"/>
            </w:pPr>
            <w:r w:rsidRPr="00F77880">
              <w:rPr>
                <w:rFonts w:asciiTheme="minorHAnsi" w:hAnsiTheme="minorHAnsi" w:cstheme="minorHAnsi"/>
                <w:sz w:val="20"/>
                <w:szCs w:val="20"/>
                <w:lang w:val="sk-SK"/>
              </w:rPr>
              <w:t xml:space="preserve">najneskôr </w:t>
            </w:r>
            <w:r w:rsidRPr="00F77880">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15</w:t>
            </w:r>
            <w:r w:rsidRPr="00F77880">
              <w:rPr>
                <w:rFonts w:asciiTheme="minorHAnsi" w:hAnsiTheme="minorHAnsi" w:cstheme="minorHAnsi"/>
                <w:b/>
                <w:sz w:val="20"/>
                <w:szCs w:val="20"/>
                <w:lang w:val="sk-SK"/>
              </w:rPr>
              <w:t xml:space="preserve">0 kalendárnych dní </w:t>
            </w:r>
            <w:r w:rsidRPr="00F77880">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spacing w:beforeLines="60" w:before="144" w:afterLines="60" w:after="144"/>
        <w:rPr>
          <w:rFonts w:asciiTheme="minorHAnsi" w:hAnsiTheme="minorHAnsi" w:cstheme="minorHAnsi"/>
          <w:b/>
          <w:i/>
          <w:iCs/>
          <w:sz w:val="20"/>
          <w:szCs w:val="20"/>
          <w:lang w:val="sk-SK"/>
        </w:rPr>
      </w:pP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1 </w:t>
      </w:r>
      <w:r w:rsidR="00D77096">
        <w:rPr>
          <w:rFonts w:asciiTheme="minorHAnsi" w:hAnsiTheme="minorHAnsi" w:cstheme="minorHAnsi"/>
          <w:sz w:val="20"/>
          <w:szCs w:val="20"/>
          <w:lang w:val="sk-SK"/>
        </w:rPr>
        <w:t>Anestéziologický prístroj</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2 </w:t>
      </w:r>
      <w:r w:rsidR="00D77096">
        <w:rPr>
          <w:rFonts w:asciiTheme="minorHAnsi" w:hAnsiTheme="minorHAnsi" w:cstheme="minorHAnsi"/>
          <w:sz w:val="20"/>
          <w:szCs w:val="20"/>
          <w:lang w:val="sk-SK"/>
        </w:rPr>
        <w:t xml:space="preserve">Anestéziologický prístroj MRI </w:t>
      </w:r>
      <w:proofErr w:type="spellStart"/>
      <w:r w:rsidR="00D77096">
        <w:rPr>
          <w:rFonts w:asciiTheme="minorHAnsi" w:hAnsiTheme="minorHAnsi" w:cstheme="minorHAnsi"/>
          <w:sz w:val="20"/>
          <w:szCs w:val="20"/>
          <w:lang w:val="sk-SK"/>
        </w:rPr>
        <w:t>komp</w:t>
      </w:r>
      <w:proofErr w:type="spellEnd"/>
      <w:r w:rsidR="00D77096">
        <w:rPr>
          <w:rFonts w:asciiTheme="minorHAnsi" w:hAnsiTheme="minorHAnsi" w:cstheme="minorHAnsi"/>
          <w:sz w:val="20"/>
          <w:szCs w:val="20"/>
          <w:lang w:val="sk-SK"/>
        </w:rPr>
        <w:t>.</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3 </w:t>
      </w:r>
      <w:r w:rsidR="00D77096">
        <w:rPr>
          <w:rFonts w:asciiTheme="minorHAnsi" w:hAnsiTheme="minorHAnsi" w:cstheme="minorHAnsi"/>
          <w:sz w:val="20"/>
          <w:szCs w:val="20"/>
          <w:lang w:val="sk-SK"/>
        </w:rPr>
        <w:t xml:space="preserve">Monitory vitálnych funkcií </w:t>
      </w:r>
      <w:proofErr w:type="spellStart"/>
      <w:r w:rsidR="00D77096">
        <w:rPr>
          <w:rFonts w:asciiTheme="minorHAnsi" w:hAnsiTheme="minorHAnsi" w:cstheme="minorHAnsi"/>
          <w:sz w:val="20"/>
          <w:szCs w:val="20"/>
          <w:lang w:val="sk-SK"/>
        </w:rPr>
        <w:t>Urgent</w:t>
      </w:r>
      <w:proofErr w:type="spellEnd"/>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4 </w:t>
      </w:r>
      <w:r w:rsidR="00D77096">
        <w:rPr>
          <w:rFonts w:asciiTheme="minorHAnsi" w:hAnsiTheme="minorHAnsi" w:cstheme="minorHAnsi"/>
          <w:sz w:val="20"/>
          <w:szCs w:val="20"/>
          <w:lang w:val="sk-SK"/>
        </w:rPr>
        <w:t>Monitory vitálnych funkcií OAIM</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5 </w:t>
      </w:r>
      <w:r w:rsidR="00D77096">
        <w:rPr>
          <w:rFonts w:asciiTheme="minorHAnsi" w:hAnsiTheme="minorHAnsi" w:cstheme="minorHAnsi"/>
          <w:sz w:val="20"/>
          <w:szCs w:val="20"/>
          <w:lang w:val="sk-SK"/>
        </w:rPr>
        <w:t>MRI monitor</w:t>
      </w:r>
    </w:p>
    <w:p w:rsidR="00D750E7"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6 </w:t>
      </w:r>
      <w:r w:rsidR="00D77096">
        <w:rPr>
          <w:rFonts w:asciiTheme="minorHAnsi" w:hAnsiTheme="minorHAnsi" w:cstheme="minorHAnsi"/>
          <w:sz w:val="20"/>
          <w:szCs w:val="20"/>
          <w:lang w:val="sk-SK"/>
        </w:rPr>
        <w:t>Cerebrálno-somatický monitor</w:t>
      </w:r>
    </w:p>
    <w:p w:rsidR="00D77096" w:rsidRDefault="00D77096"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pre časť 7 Monitor </w:t>
      </w:r>
      <w:proofErr w:type="spellStart"/>
      <w:r>
        <w:rPr>
          <w:rFonts w:asciiTheme="minorHAnsi" w:hAnsiTheme="minorHAnsi" w:cstheme="minorHAnsi"/>
          <w:sz w:val="20"/>
          <w:szCs w:val="20"/>
          <w:lang w:val="sk-SK"/>
        </w:rPr>
        <w:t>Bispektrálnho</w:t>
      </w:r>
      <w:proofErr w:type="spellEnd"/>
      <w:r>
        <w:rPr>
          <w:rFonts w:asciiTheme="minorHAnsi" w:hAnsiTheme="minorHAnsi" w:cstheme="minorHAnsi"/>
          <w:sz w:val="20"/>
          <w:szCs w:val="20"/>
          <w:lang w:val="sk-SK"/>
        </w:rPr>
        <w:t xml:space="preserve"> indexu</w:t>
      </w:r>
    </w:p>
    <w:p w:rsidR="00D77096" w:rsidRDefault="00D77096"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pre časť 8 </w:t>
      </w:r>
      <w:proofErr w:type="spellStart"/>
      <w:r>
        <w:rPr>
          <w:rFonts w:asciiTheme="minorHAnsi" w:hAnsiTheme="minorHAnsi" w:cstheme="minorHAnsi"/>
          <w:sz w:val="20"/>
          <w:szCs w:val="20"/>
          <w:lang w:val="sk-SK"/>
        </w:rPr>
        <w:t>Servoventilátor</w:t>
      </w:r>
      <w:proofErr w:type="spellEnd"/>
    </w:p>
    <w:p w:rsidR="00D77096" w:rsidRPr="006C1D96" w:rsidRDefault="00D77096"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pre časť 9 Transportný ventilátor</w:t>
      </w:r>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w:t>
      </w:r>
      <w:r w:rsidRPr="006C1D96">
        <w:rPr>
          <w:rFonts w:asciiTheme="minorHAnsi" w:hAnsiTheme="minorHAnsi" w:cstheme="minorHAnsi"/>
          <w:sz w:val="20"/>
          <w:szCs w:val="20"/>
          <w:lang w:val="sk-SK"/>
        </w:rPr>
        <w:lastRenderedPageBreak/>
        <w:t>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FA11E1" w:rsidRPr="006C1D96" w:rsidRDefault="00FA11E1" w:rsidP="00FA11E1">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Zariadenia intenzívnej medicíny</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lastRenderedPageBreak/>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Ja </w:t>
      </w:r>
      <w:proofErr w:type="spellStart"/>
      <w:r w:rsidRPr="006C1D96">
        <w:rPr>
          <w:rFonts w:asciiTheme="minorHAnsi" w:hAnsiTheme="minorHAnsi" w:cstheme="minorHAnsi"/>
          <w:sz w:val="20"/>
          <w:szCs w:val="20"/>
          <w:lang w:val="sk-SK"/>
        </w:rPr>
        <w:t>dolupodpísaný</w:t>
      </w:r>
      <w:proofErr w:type="spellEnd"/>
      <w:r w:rsidRPr="006C1D96">
        <w:rPr>
          <w:rFonts w:asciiTheme="minorHAnsi" w:hAnsiTheme="minorHAnsi" w:cstheme="minorHAnsi"/>
          <w:sz w:val="20"/>
          <w:szCs w:val="20"/>
          <w:lang w:val="sk-SK"/>
        </w:rPr>
        <w:t>,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w:t>
            </w:r>
            <w:proofErr w:type="spellStart"/>
            <w:r w:rsidRPr="006C1D96">
              <w:rPr>
                <w:rFonts w:asciiTheme="minorHAnsi" w:hAnsiTheme="minorHAnsi" w:cstheme="minorHAnsi"/>
                <w:i/>
                <w:sz w:val="20"/>
                <w:szCs w:val="20"/>
                <w:lang w:val="sk-SK"/>
              </w:rPr>
              <w:t>nehodiace</w:t>
            </w:r>
            <w:proofErr w:type="spellEnd"/>
            <w:r w:rsidRPr="006C1D96">
              <w:rPr>
                <w:rFonts w:asciiTheme="minorHAnsi" w:hAnsiTheme="minorHAnsi" w:cstheme="minorHAnsi"/>
                <w:i/>
                <w:sz w:val="20"/>
                <w:szCs w:val="20"/>
                <w:lang w:val="sk-SK"/>
              </w:rPr>
              <w:t xml:space="preserv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lastRenderedPageBreak/>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FA11E1"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6BF" w:rsidRDefault="003976BF">
      <w:r>
        <w:separator/>
      </w:r>
    </w:p>
  </w:endnote>
  <w:endnote w:type="continuationSeparator" w:id="0">
    <w:p w:rsidR="003976BF" w:rsidRDefault="0039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1E1" w:rsidRPr="002F4D30" w:rsidRDefault="00FA11E1"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6BF" w:rsidRDefault="003976BF">
      <w:r>
        <w:separator/>
      </w:r>
    </w:p>
  </w:footnote>
  <w:footnote w:type="continuationSeparator" w:id="0">
    <w:p w:rsidR="003976BF" w:rsidRDefault="0039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FA11E1" w:rsidRPr="00E77C19" w:rsidTr="00AB10CC">
      <w:trPr>
        <w:trHeight w:val="1134"/>
      </w:trPr>
      <w:tc>
        <w:tcPr>
          <w:tcW w:w="1250" w:type="pct"/>
          <w:vAlign w:val="center"/>
        </w:tcPr>
        <w:p w:rsidR="00FA11E1" w:rsidRPr="00E77C19" w:rsidRDefault="00FA11E1"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FA11E1" w:rsidRPr="00E77C19" w:rsidRDefault="00FA11E1"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FA11E1" w:rsidRPr="00E77C19" w:rsidRDefault="00FA11E1"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FA11E1" w:rsidRPr="00E77C19" w:rsidRDefault="00FA11E1"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77067EE"/>
    <w:multiLevelType w:val="hybridMultilevel"/>
    <w:tmpl w:val="B15EE0F6"/>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2"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3"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9"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1"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2"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3"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5"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8"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4"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5"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6"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0"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3"/>
  </w:num>
  <w:num w:numId="2">
    <w:abstractNumId w:val="13"/>
  </w:num>
  <w:num w:numId="3">
    <w:abstractNumId w:val="29"/>
  </w:num>
  <w:num w:numId="4">
    <w:abstractNumId w:val="22"/>
  </w:num>
  <w:num w:numId="5">
    <w:abstractNumId w:val="38"/>
  </w:num>
  <w:num w:numId="6">
    <w:abstractNumId w:val="9"/>
  </w:num>
  <w:num w:numId="7">
    <w:abstractNumId w:val="24"/>
  </w:num>
  <w:num w:numId="8">
    <w:abstractNumId w:val="36"/>
  </w:num>
  <w:num w:numId="9">
    <w:abstractNumId w:val="30"/>
  </w:num>
  <w:num w:numId="10">
    <w:abstractNumId w:val="16"/>
  </w:num>
  <w:num w:numId="11">
    <w:abstractNumId w:val="43"/>
  </w:num>
  <w:num w:numId="12">
    <w:abstractNumId w:val="2"/>
  </w:num>
  <w:num w:numId="13">
    <w:abstractNumId w:val="21"/>
  </w:num>
  <w:num w:numId="14">
    <w:abstractNumId w:val="26"/>
  </w:num>
  <w:num w:numId="15">
    <w:abstractNumId w:val="48"/>
  </w:num>
  <w:num w:numId="16">
    <w:abstractNumId w:val="23"/>
  </w:num>
  <w:num w:numId="17">
    <w:abstractNumId w:val="0"/>
  </w:num>
  <w:num w:numId="18">
    <w:abstractNumId w:val="17"/>
  </w:num>
  <w:num w:numId="19">
    <w:abstractNumId w:val="19"/>
  </w:num>
  <w:num w:numId="20">
    <w:abstractNumId w:val="4"/>
  </w:num>
  <w:num w:numId="21">
    <w:abstractNumId w:val="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2"/>
  </w:num>
  <w:num w:numId="24">
    <w:abstractNumId w:val="41"/>
  </w:num>
  <w:num w:numId="25">
    <w:abstractNumId w:val="41"/>
  </w:num>
  <w:num w:numId="26">
    <w:abstractNumId w:val="39"/>
  </w:num>
  <w:num w:numId="27">
    <w:abstractNumId w:val="45"/>
  </w:num>
  <w:num w:numId="28">
    <w:abstractNumId w:val="2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lvlOverride w:ilvl="2"/>
    <w:lvlOverride w:ilvl="3"/>
    <w:lvlOverride w:ilvl="4"/>
    <w:lvlOverride w:ilvl="5"/>
    <w:lvlOverride w:ilvl="6"/>
    <w:lvlOverride w:ilvl="7"/>
    <w:lvlOverride w:ilvl="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1"/>
  </w:num>
  <w:num w:numId="48">
    <w:abstractNumId w:val="7"/>
  </w:num>
  <w:num w:numId="49">
    <w:abstractNumId w:val="25"/>
  </w:num>
  <w:num w:numId="50">
    <w:abstractNumId w:val="50"/>
  </w:num>
  <w:num w:numId="51">
    <w:abstractNumId w:val="3"/>
  </w:num>
  <w:num w:numId="52">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6BF"/>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3E99"/>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1D6F"/>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5E46"/>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77096"/>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656B"/>
    <w:rsid w:val="00EA2116"/>
    <w:rsid w:val="00EA4585"/>
    <w:rsid w:val="00EA7D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1E1"/>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34F38"/>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A11E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2E32-C9BE-C542-907A-B22DDDD5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116</TotalTime>
  <Pages>63</Pages>
  <Words>17719</Words>
  <Characters>100999</Characters>
  <Application>Microsoft Office Word</Application>
  <DocSecurity>0</DocSecurity>
  <Lines>841</Lines>
  <Paragraphs>236</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14</cp:revision>
  <cp:lastPrinted>2018-11-12T14:55:00Z</cp:lastPrinted>
  <dcterms:created xsi:type="dcterms:W3CDTF">2018-11-12T09:50:00Z</dcterms:created>
  <dcterms:modified xsi:type="dcterms:W3CDTF">2018-11-13T06:54:00Z</dcterms:modified>
</cp:coreProperties>
</file>